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FB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085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06B">
        <w:rPr>
          <w:rFonts w:ascii="Times New Roman" w:hAnsi="Times New Roman" w:cs="Times New Roman"/>
          <w:b/>
          <w:sz w:val="28"/>
          <w:szCs w:val="28"/>
        </w:rPr>
        <w:t>6</w:t>
      </w:r>
    </w:p>
    <w:p w:rsidR="00891336" w:rsidRPr="00AD0D9F" w:rsidRDefault="00BC57D3" w:rsidP="0008523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08523C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06B" w:rsidRPr="007F041E" w:rsidRDefault="00FB606B" w:rsidP="00FB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</w:t>
      </w:r>
      <w:r w:rsidR="0008523C">
        <w:rPr>
          <w:rFonts w:ascii="Times New Roman" w:hAnsi="Times New Roman" w:cs="Times New Roman"/>
          <w:sz w:val="28"/>
          <w:szCs w:val="28"/>
        </w:rPr>
        <w:t xml:space="preserve"> </w:t>
      </w:r>
      <w:r w:rsidRPr="007F0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          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х. Северо-Восточные Сады</w:t>
      </w:r>
    </w:p>
    <w:p w:rsidR="008E4C15" w:rsidRPr="008E4C15" w:rsidRDefault="008E4C15" w:rsidP="00FB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C79" w:rsidRPr="00962C79" w:rsidRDefault="00BC57D3" w:rsidP="00962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C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62C79" w:rsidRPr="00962C79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CF615D" w:rsidRPr="00CF615D">
        <w:rPr>
          <w:rFonts w:ascii="Times New Roman" w:hAnsi="Times New Roman" w:cs="Times New Roman"/>
          <w:sz w:val="28"/>
          <w:szCs w:val="28"/>
        </w:rPr>
        <w:t>1</w:t>
      </w:r>
      <w:r w:rsidR="00962C79" w:rsidRPr="00962C79">
        <w:rPr>
          <w:rFonts w:ascii="Times New Roman" w:hAnsi="Times New Roman" w:cs="Times New Roman"/>
          <w:sz w:val="28"/>
          <w:szCs w:val="28"/>
        </w:rPr>
        <w:t>.2024 №</w:t>
      </w:r>
      <w:r w:rsidR="0008523C">
        <w:rPr>
          <w:rFonts w:ascii="Times New Roman" w:hAnsi="Times New Roman" w:cs="Times New Roman"/>
          <w:sz w:val="28"/>
          <w:szCs w:val="28"/>
        </w:rPr>
        <w:t xml:space="preserve"> </w:t>
      </w:r>
      <w:r w:rsidR="00962C79" w:rsidRPr="00962C79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962C79" w:rsidRPr="00962C79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962C79" w:rsidRPr="00962C79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="00962C79" w:rsidRPr="00962C79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085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08523C">
        <w:rPr>
          <w:rFonts w:ascii="Times New Roman" w:hAnsi="Times New Roman" w:cs="Times New Roman"/>
          <w:sz w:val="28"/>
          <w:szCs w:val="28"/>
        </w:rPr>
        <w:t xml:space="preserve"> </w:t>
      </w:r>
      <w:r w:rsidR="00FB606B">
        <w:rPr>
          <w:rFonts w:ascii="Times New Roman" w:hAnsi="Times New Roman" w:cs="Times New Roman"/>
          <w:sz w:val="28"/>
          <w:szCs w:val="28"/>
        </w:rPr>
        <w:t>6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06.02.2024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38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FB606B">
        <w:rPr>
          <w:rFonts w:ascii="Times New Roman" w:hAnsi="Times New Roman" w:cs="Times New Roman"/>
          <w:sz w:val="28"/>
          <w:szCs w:val="28"/>
        </w:rPr>
        <w:t>3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8523C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которые не внесли предложений и замечаний по проекту.</w:t>
      </w:r>
    </w:p>
    <w:p w:rsidR="0088528B" w:rsidRPr="0008523C" w:rsidRDefault="00CF615D" w:rsidP="00085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 не поступали.</w:t>
      </w:r>
    </w:p>
    <w:p w:rsidR="00487B61" w:rsidRDefault="00704EB7" w:rsidP="0038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08523C" w:rsidRDefault="00725473" w:rsidP="0008523C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FB606B">
        <w:rPr>
          <w:sz w:val="28"/>
          <w:szCs w:val="28"/>
        </w:rPr>
        <w:t xml:space="preserve">Предложения и замечания по проекту принимались в срок с </w:t>
      </w:r>
      <w:r w:rsidR="00FB606B" w:rsidRPr="00FB606B">
        <w:rPr>
          <w:sz w:val="28"/>
          <w:szCs w:val="28"/>
        </w:rPr>
        <w:t>20.01.2024 по 02.02.2024</w:t>
      </w:r>
      <w:r w:rsidRPr="00FB606B">
        <w:rPr>
          <w:sz w:val="28"/>
          <w:szCs w:val="28"/>
        </w:rPr>
        <w:t xml:space="preserve">. Всего за указанный период в письменном виде поступило </w:t>
      </w:r>
      <w:r w:rsidR="00FB606B" w:rsidRPr="00FB606B">
        <w:rPr>
          <w:sz w:val="28"/>
          <w:szCs w:val="28"/>
        </w:rPr>
        <w:t>1 предложение</w:t>
      </w:r>
      <w:r w:rsidR="0008523C">
        <w:rPr>
          <w:sz w:val="28"/>
          <w:szCs w:val="28"/>
        </w:rPr>
        <w:t>:</w:t>
      </w:r>
    </w:p>
    <w:p w:rsidR="00725473" w:rsidRDefault="0008523C" w:rsidP="0008523C">
      <w:pPr>
        <w:pStyle w:val="a4"/>
        <w:numPr>
          <w:ilvl w:val="1"/>
          <w:numId w:val="10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Кисян</w:t>
      </w:r>
      <w:proofErr w:type="spellEnd"/>
      <w:r>
        <w:rPr>
          <w:sz w:val="28"/>
          <w:szCs w:val="28"/>
        </w:rPr>
        <w:t xml:space="preserve"> Ашот </w:t>
      </w:r>
      <w:proofErr w:type="spellStart"/>
      <w:r>
        <w:rPr>
          <w:sz w:val="28"/>
          <w:szCs w:val="28"/>
        </w:rPr>
        <w:t>Антраникович</w:t>
      </w:r>
      <w:proofErr w:type="spellEnd"/>
      <w:r>
        <w:rPr>
          <w:sz w:val="28"/>
          <w:szCs w:val="28"/>
        </w:rPr>
        <w:t xml:space="preserve"> просит внести изменение в </w:t>
      </w:r>
      <w:r w:rsidRPr="0008523C">
        <w:rPr>
          <w:sz w:val="28"/>
          <w:szCs w:val="28"/>
        </w:rPr>
        <w:t>Правила землепользования и застройки муниципального образования «</w:t>
      </w:r>
      <w:r>
        <w:rPr>
          <w:sz w:val="28"/>
          <w:szCs w:val="28"/>
        </w:rPr>
        <w:t>Кировское сельское поселение»</w:t>
      </w:r>
      <w:r w:rsidR="00FB606B" w:rsidRPr="00FB606B">
        <w:rPr>
          <w:sz w:val="28"/>
          <w:szCs w:val="28"/>
        </w:rPr>
        <w:t xml:space="preserve"> в отношении земельного участка с кадастровым номером 01:04:5711002:577 площадью </w:t>
      </w:r>
      <w:r>
        <w:rPr>
          <w:sz w:val="28"/>
          <w:szCs w:val="28"/>
        </w:rPr>
        <w:t xml:space="preserve">352921 </w:t>
      </w:r>
      <w:proofErr w:type="spellStart"/>
      <w:r>
        <w:rPr>
          <w:sz w:val="28"/>
          <w:szCs w:val="28"/>
        </w:rPr>
        <w:t>кв.</w:t>
      </w:r>
      <w:r w:rsidR="00FB606B">
        <w:rPr>
          <w:sz w:val="28"/>
          <w:szCs w:val="28"/>
        </w:rPr>
        <w:t>м</w:t>
      </w:r>
      <w:proofErr w:type="spellEnd"/>
      <w:r w:rsidR="00FB606B">
        <w:rPr>
          <w:sz w:val="28"/>
          <w:szCs w:val="28"/>
        </w:rPr>
        <w:t xml:space="preserve">. категории земель </w:t>
      </w:r>
      <w:r w:rsidR="00FB606B" w:rsidRPr="00FB606B">
        <w:rPr>
          <w:sz w:val="28"/>
          <w:szCs w:val="28"/>
        </w:rPr>
        <w:t>«Земли населенных</w:t>
      </w:r>
      <w:r>
        <w:rPr>
          <w:sz w:val="28"/>
          <w:szCs w:val="28"/>
        </w:rPr>
        <w:t xml:space="preserve"> </w:t>
      </w:r>
      <w:r w:rsidR="00CF615D">
        <w:rPr>
          <w:sz w:val="28"/>
          <w:szCs w:val="28"/>
        </w:rPr>
        <w:t>пунктов»</w:t>
      </w:r>
      <w:r>
        <w:rPr>
          <w:sz w:val="28"/>
          <w:szCs w:val="28"/>
        </w:rPr>
        <w:t xml:space="preserve"> с видом разрешенного</w:t>
      </w:r>
      <w:r w:rsidR="00FB606B" w:rsidRPr="00FB606B">
        <w:rPr>
          <w:sz w:val="28"/>
          <w:szCs w:val="28"/>
        </w:rPr>
        <w:t xml:space="preserve"> использования «Для размещения домов малоэтажной жилой застройки, в том числе индивидуальной жилой застройки</w:t>
      </w:r>
      <w:r w:rsidR="00FB606B">
        <w:rPr>
          <w:sz w:val="28"/>
          <w:szCs w:val="28"/>
        </w:rPr>
        <w:t>» в части отнесения земельного участка к территориальной зоне</w:t>
      </w:r>
      <w:proofErr w:type="gramEnd"/>
      <w:r w:rsidR="00FB606B">
        <w:rPr>
          <w:sz w:val="28"/>
          <w:szCs w:val="28"/>
        </w:rPr>
        <w:t xml:space="preserve"> сельскохозяйственного использования</w:t>
      </w:r>
      <w:r w:rsidR="00FB606B" w:rsidRPr="00FB606B">
        <w:rPr>
          <w:sz w:val="28"/>
          <w:szCs w:val="28"/>
        </w:rPr>
        <w:t xml:space="preserve">. </w:t>
      </w:r>
    </w:p>
    <w:p w:rsidR="00F71F02" w:rsidRDefault="00587374" w:rsidP="0008523C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085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615D" w:rsidRPr="00CF615D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AD5A52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F71F02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02">
        <w:rPr>
          <w:rFonts w:ascii="Times New Roman" w:hAnsi="Times New Roman" w:cs="Times New Roman"/>
          <w:sz w:val="28"/>
          <w:szCs w:val="28"/>
        </w:rPr>
        <w:t xml:space="preserve">Кировское сельское поселение» </w:t>
      </w:r>
      <w:r w:rsidR="00F71F02" w:rsidRPr="00CB6166">
        <w:rPr>
          <w:rFonts w:ascii="Times New Roman" w:hAnsi="Times New Roman" w:cs="Times New Roman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</w:t>
      </w:r>
      <w:r w:rsidR="00F71F02" w:rsidRPr="00CB6166">
        <w:rPr>
          <w:rFonts w:ascii="Times New Roman" w:hAnsi="Times New Roman" w:cs="Times New Roman"/>
          <w:sz w:val="28"/>
          <w:szCs w:val="28"/>
        </w:rPr>
        <w:lastRenderedPageBreak/>
        <w:t>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08523C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380E24" w:rsidRDefault="00F71F02" w:rsidP="00085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615D" w:rsidRPr="00CF615D">
        <w:rPr>
          <w:rFonts w:ascii="Times New Roman" w:hAnsi="Times New Roman" w:cs="Times New Roman"/>
          <w:sz w:val="28"/>
          <w:szCs w:val="28"/>
        </w:rPr>
        <w:tab/>
      </w:r>
      <w:r w:rsidR="00380E24" w:rsidRPr="00380E24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отклонить предложение, изложенное в пункте 1.1</w:t>
      </w:r>
      <w:r w:rsidR="00380E24">
        <w:rPr>
          <w:rFonts w:ascii="Times New Roman" w:hAnsi="Times New Roman" w:cs="Times New Roman"/>
          <w:sz w:val="28"/>
          <w:szCs w:val="28"/>
        </w:rPr>
        <w:t>, так как дан</w:t>
      </w:r>
      <w:r w:rsidR="00CF615D">
        <w:rPr>
          <w:rFonts w:ascii="Times New Roman" w:hAnsi="Times New Roman" w:cs="Times New Roman"/>
          <w:sz w:val="28"/>
          <w:szCs w:val="28"/>
        </w:rPr>
        <w:t xml:space="preserve">ное предложение </w:t>
      </w:r>
      <w:bookmarkStart w:id="0" w:name="_GoBack"/>
      <w:bookmarkEnd w:id="0"/>
      <w:r w:rsidR="0008523C">
        <w:rPr>
          <w:rFonts w:ascii="Times New Roman" w:hAnsi="Times New Roman" w:cs="Times New Roman"/>
          <w:sz w:val="28"/>
          <w:szCs w:val="28"/>
        </w:rPr>
        <w:t xml:space="preserve">подразумевает </w:t>
      </w:r>
      <w:r w:rsidR="00380E24">
        <w:rPr>
          <w:rFonts w:ascii="Times New Roman" w:hAnsi="Times New Roman" w:cs="Times New Roman"/>
          <w:sz w:val="28"/>
          <w:szCs w:val="28"/>
        </w:rPr>
        <w:t xml:space="preserve">внесение изменений в Генеральный план и Правила </w:t>
      </w:r>
      <w:r w:rsidR="00380E24" w:rsidRPr="00D04C3C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380E24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80E24">
        <w:rPr>
          <w:rFonts w:ascii="Times New Roman" w:hAnsi="Times New Roman" w:cs="Times New Roman"/>
          <w:sz w:val="28"/>
          <w:szCs w:val="28"/>
        </w:rPr>
        <w:t>Кировское сельское поселение».</w:t>
      </w:r>
    </w:p>
    <w:p w:rsidR="00F71F02" w:rsidRDefault="00AD5A52" w:rsidP="00085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523C">
        <w:rPr>
          <w:rFonts w:ascii="Times New Roman" w:hAnsi="Times New Roman" w:cs="Times New Roman"/>
          <w:sz w:val="28"/>
          <w:szCs w:val="28"/>
        </w:rPr>
        <w:t>.</w:t>
      </w:r>
      <w:r w:rsidR="00CF615D" w:rsidRPr="00CF615D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FB60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A1B0D" w:rsidRPr="00BC57D3" w:rsidRDefault="004A1B0D" w:rsidP="004A1B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B0D" w:rsidRPr="00BC57D3" w:rsidRDefault="004A1B0D" w:rsidP="004A1B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FB6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F33657"/>
    <w:multiLevelType w:val="multilevel"/>
    <w:tmpl w:val="E7ECFA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8523C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1B0D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62C79"/>
    <w:rsid w:val="00973229"/>
    <w:rsid w:val="00974926"/>
    <w:rsid w:val="00992F62"/>
    <w:rsid w:val="009A0B71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600BF"/>
    <w:rsid w:val="00A76EC8"/>
    <w:rsid w:val="00A81191"/>
    <w:rsid w:val="00A8678E"/>
    <w:rsid w:val="00A90B5D"/>
    <w:rsid w:val="00AD1E08"/>
    <w:rsid w:val="00AD4E08"/>
    <w:rsid w:val="00AD5A52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CF615D"/>
    <w:rsid w:val="00D02A95"/>
    <w:rsid w:val="00D04C3C"/>
    <w:rsid w:val="00D24354"/>
    <w:rsid w:val="00D9209A"/>
    <w:rsid w:val="00D964C5"/>
    <w:rsid w:val="00DA67B3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6</cp:revision>
  <cp:lastPrinted>2023-01-23T07:07:00Z</cp:lastPrinted>
  <dcterms:created xsi:type="dcterms:W3CDTF">2024-02-09T11:08:00Z</dcterms:created>
  <dcterms:modified xsi:type="dcterms:W3CDTF">2024-02-12T07:33:00Z</dcterms:modified>
</cp:coreProperties>
</file>