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4D64A8">
        <w:rPr>
          <w:b/>
          <w:bCs/>
          <w:sz w:val="27"/>
          <w:szCs w:val="27"/>
        </w:rPr>
        <w:t>67</w:t>
      </w:r>
    </w:p>
    <w:p w:rsidR="007433EB" w:rsidRPr="00271E93" w:rsidRDefault="007433EB" w:rsidP="00F24028">
      <w:pPr>
        <w:pStyle w:val="a3"/>
        <w:spacing w:after="0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="006B78C0" w:rsidRPr="006B78C0">
        <w:rPr>
          <w:sz w:val="27"/>
          <w:szCs w:val="27"/>
          <w:shd w:val="clear" w:color="auto" w:fill="FFFFFF"/>
        </w:rPr>
        <w:t xml:space="preserve"> «</w:t>
      </w:r>
      <w:r w:rsidR="00815DC9" w:rsidRPr="00815DC9">
        <w:rPr>
          <w:sz w:val="27"/>
          <w:szCs w:val="27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01:04:3600007:196, расположенного по адресу: Российская Федерация, Республика Адыгея, Майкопский Муниципальный район, хутор П</w:t>
      </w:r>
      <w:r w:rsidR="00815DC9">
        <w:rPr>
          <w:sz w:val="27"/>
          <w:szCs w:val="27"/>
          <w:shd w:val="clear" w:color="auto" w:fill="FFFFFF"/>
        </w:rPr>
        <w:t>ричтовский, переулок Казачий, 4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6B78C0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sz w:val="26"/>
          <w:szCs w:val="26"/>
        </w:rPr>
        <w:t>1</w:t>
      </w:r>
      <w:r w:rsidR="00815DC9">
        <w:rPr>
          <w:b/>
          <w:bCs/>
          <w:sz w:val="26"/>
          <w:szCs w:val="26"/>
        </w:rPr>
        <w:t>3 августа</w:t>
      </w:r>
      <w:r w:rsidR="00140E66" w:rsidRPr="00140E66">
        <w:rPr>
          <w:b/>
          <w:bCs/>
          <w:sz w:val="26"/>
          <w:szCs w:val="26"/>
        </w:rPr>
        <w:t xml:space="preserve"> 2024 г</w:t>
      </w:r>
      <w:r w:rsidR="007433EB" w:rsidRPr="00271E93">
        <w:rPr>
          <w:b/>
          <w:bCs/>
          <w:sz w:val="26"/>
          <w:szCs w:val="26"/>
        </w:rPr>
        <w:t xml:space="preserve">.                           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 </w:t>
      </w:r>
      <w:r w:rsidR="00AD652A">
        <w:rPr>
          <w:b/>
          <w:bCs/>
          <w:sz w:val="26"/>
          <w:szCs w:val="26"/>
        </w:rPr>
        <w:t xml:space="preserve"> </w:t>
      </w:r>
      <w:r w:rsidR="00815DC9">
        <w:rPr>
          <w:b/>
          <w:bCs/>
          <w:sz w:val="26"/>
          <w:szCs w:val="26"/>
        </w:rPr>
        <w:t xml:space="preserve">       </w:t>
      </w:r>
      <w:r w:rsidR="00086EF7">
        <w:rPr>
          <w:b/>
          <w:bCs/>
          <w:sz w:val="26"/>
          <w:szCs w:val="26"/>
        </w:rPr>
        <w:t xml:space="preserve"> 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4C4DB2" w:rsidRPr="004C4DB2">
        <w:rPr>
          <w:b/>
          <w:bCs/>
          <w:sz w:val="26"/>
          <w:szCs w:val="26"/>
        </w:rPr>
        <w:t xml:space="preserve">п. </w:t>
      </w:r>
      <w:proofErr w:type="gramStart"/>
      <w:r>
        <w:rPr>
          <w:b/>
          <w:bCs/>
          <w:sz w:val="26"/>
          <w:szCs w:val="26"/>
        </w:rPr>
        <w:t>Совхозный</w:t>
      </w:r>
      <w:proofErr w:type="gramEnd"/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>На основании постановления Админис</w:t>
      </w:r>
      <w:r w:rsidR="00AD5F8D">
        <w:rPr>
          <w:sz w:val="27"/>
          <w:szCs w:val="27"/>
        </w:rPr>
        <w:t>тр</w:t>
      </w:r>
      <w:r w:rsidR="00815DC9">
        <w:rPr>
          <w:sz w:val="27"/>
          <w:szCs w:val="27"/>
        </w:rPr>
        <w:t>ации МО «Майкопский район» от 25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815DC9">
        <w:rPr>
          <w:sz w:val="27"/>
          <w:szCs w:val="27"/>
        </w:rPr>
        <w:t>7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815DC9">
        <w:rPr>
          <w:sz w:val="27"/>
          <w:szCs w:val="27"/>
        </w:rPr>
        <w:t>3</w:t>
      </w:r>
      <w:r w:rsidR="006B78C0">
        <w:rPr>
          <w:sz w:val="27"/>
          <w:szCs w:val="27"/>
        </w:rPr>
        <w:t>9</w:t>
      </w:r>
      <w:r w:rsidR="00815DC9">
        <w:rPr>
          <w:sz w:val="27"/>
          <w:szCs w:val="27"/>
        </w:rPr>
        <w:t>6</w:t>
      </w:r>
      <w:r w:rsidRPr="00271E93">
        <w:rPr>
          <w:sz w:val="27"/>
          <w:szCs w:val="27"/>
        </w:rPr>
        <w:t>-з «</w:t>
      </w:r>
      <w:r w:rsidR="006B78C0" w:rsidRPr="006B78C0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815DC9" w:rsidRPr="00815DC9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01:04:3600007:196, расположенного по адресу: </w:t>
      </w:r>
      <w:proofErr w:type="gramStart"/>
      <w:r w:rsidR="00815DC9" w:rsidRPr="00815DC9">
        <w:rPr>
          <w:sz w:val="27"/>
          <w:szCs w:val="27"/>
        </w:rPr>
        <w:t>Российская Федерация, Республика Адыгея, Майкопский Муниципальный район, хутор П</w:t>
      </w:r>
      <w:r w:rsidR="00815DC9">
        <w:rPr>
          <w:sz w:val="27"/>
          <w:szCs w:val="27"/>
        </w:rPr>
        <w:t>ричтовский, переулок Казачий, 4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4C4DB2" w:rsidRPr="004C4DB2">
        <w:rPr>
          <w:sz w:val="27"/>
          <w:szCs w:val="27"/>
        </w:rPr>
        <w:t xml:space="preserve">гр. </w:t>
      </w:r>
      <w:proofErr w:type="spellStart"/>
      <w:r w:rsidR="00815DC9">
        <w:rPr>
          <w:sz w:val="27"/>
          <w:szCs w:val="27"/>
        </w:rPr>
        <w:t>Джамирзе</w:t>
      </w:r>
      <w:proofErr w:type="spellEnd"/>
      <w:r w:rsidR="00815DC9">
        <w:rPr>
          <w:sz w:val="27"/>
          <w:szCs w:val="27"/>
        </w:rPr>
        <w:t xml:space="preserve"> С.М</w:t>
      </w:r>
      <w:r w:rsidR="004C4DB2" w:rsidRPr="004C4DB2">
        <w:rPr>
          <w:sz w:val="27"/>
          <w:szCs w:val="27"/>
        </w:rPr>
        <w:t xml:space="preserve">. </w:t>
      </w:r>
      <w:r w:rsidRPr="00271E93">
        <w:rPr>
          <w:sz w:val="27"/>
          <w:szCs w:val="27"/>
        </w:rPr>
        <w:t xml:space="preserve">проведены публичные слушания по проекту постановления администрации муниципального </w:t>
      </w:r>
      <w:r w:rsidR="007A5FEA">
        <w:rPr>
          <w:sz w:val="27"/>
          <w:szCs w:val="27"/>
        </w:rPr>
        <w:t xml:space="preserve">образования «Майкопский район» </w:t>
      </w:r>
      <w:r w:rsidR="006B78C0" w:rsidRPr="006B78C0">
        <w:rPr>
          <w:sz w:val="27"/>
          <w:szCs w:val="27"/>
        </w:rPr>
        <w:t>«О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</w:t>
      </w:r>
      <w:r w:rsidR="00815DC9">
        <w:rPr>
          <w:sz w:val="27"/>
          <w:szCs w:val="27"/>
        </w:rPr>
        <w:t>3600007:196</w:t>
      </w:r>
      <w:r w:rsidR="006B78C0" w:rsidRPr="006B78C0">
        <w:rPr>
          <w:sz w:val="27"/>
          <w:szCs w:val="27"/>
        </w:rPr>
        <w:t>, расположенного по адресу:</w:t>
      </w:r>
      <w:proofErr w:type="gramEnd"/>
      <w:r w:rsidR="006B78C0" w:rsidRPr="006B78C0">
        <w:rPr>
          <w:sz w:val="27"/>
          <w:szCs w:val="27"/>
        </w:rPr>
        <w:t xml:space="preserve"> </w:t>
      </w:r>
      <w:r w:rsidR="00815DC9" w:rsidRPr="00815DC9">
        <w:rPr>
          <w:sz w:val="27"/>
          <w:szCs w:val="27"/>
        </w:rPr>
        <w:t>Российская Федерация, Республика Адыгея, Майкопский Муниципальный район, хутор Причтовский, переулок Казачий, 4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815DC9">
        <w:rPr>
          <w:sz w:val="27"/>
          <w:szCs w:val="27"/>
        </w:rPr>
        <w:t>13</w:t>
      </w:r>
      <w:r w:rsidRPr="00271E93">
        <w:rPr>
          <w:sz w:val="27"/>
          <w:szCs w:val="27"/>
        </w:rPr>
        <w:t>.0</w:t>
      </w:r>
      <w:r w:rsidR="00815DC9">
        <w:rPr>
          <w:sz w:val="27"/>
          <w:szCs w:val="27"/>
        </w:rPr>
        <w:t>8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815DC9">
        <w:rPr>
          <w:sz w:val="27"/>
          <w:szCs w:val="27"/>
        </w:rPr>
        <w:t>67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публичных слушаниях принял участие </w:t>
      </w:r>
      <w:r w:rsidR="002402DE">
        <w:rPr>
          <w:sz w:val="27"/>
          <w:szCs w:val="27"/>
        </w:rPr>
        <w:t>1</w:t>
      </w:r>
      <w:r w:rsidRPr="00271E93">
        <w:rPr>
          <w:sz w:val="27"/>
          <w:szCs w:val="27"/>
        </w:rPr>
        <w:t xml:space="preserve"> участник публичных слушаний, которы</w:t>
      </w:r>
      <w:r w:rsidR="002402DE">
        <w:rPr>
          <w:sz w:val="27"/>
          <w:szCs w:val="27"/>
        </w:rPr>
        <w:t>й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 предложения и замечания по проекту.</w:t>
      </w:r>
    </w:p>
    <w:p w:rsidR="00341B77" w:rsidRDefault="00341B77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341B77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Default="00C915AF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611AE2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 xml:space="preserve"> не поступали.</w:t>
      </w:r>
    </w:p>
    <w:p w:rsidR="007433EB" w:rsidRPr="00271E93" w:rsidRDefault="00BE498F" w:rsidP="00BE498F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2B388B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   </w:t>
      </w:r>
      <w:r w:rsidR="007433EB"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714BE1" w:rsidP="002544B1">
      <w:pPr>
        <w:pStyle w:val="a3"/>
        <w:numPr>
          <w:ilvl w:val="0"/>
          <w:numId w:val="1"/>
        </w:numPr>
        <w:tabs>
          <w:tab w:val="clear" w:pos="786"/>
          <w:tab w:val="num" w:pos="284"/>
        </w:tabs>
        <w:spacing w:before="240" w:beforeAutospacing="0" w:line="276" w:lineRule="auto"/>
        <w:ind w:left="0" w:firstLine="426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</w:t>
      </w:r>
      <w:r w:rsidR="00DF27EF" w:rsidRPr="00410435">
        <w:rPr>
          <w:color w:val="000000"/>
          <w:sz w:val="27"/>
          <w:szCs w:val="27"/>
        </w:rPr>
        <w:t xml:space="preserve">Публичные слушания </w:t>
      </w:r>
      <w:proofErr w:type="gramStart"/>
      <w:r w:rsidR="00DF27EF" w:rsidRPr="00410435">
        <w:rPr>
          <w:color w:val="000000"/>
          <w:sz w:val="27"/>
          <w:szCs w:val="27"/>
        </w:rPr>
        <w:t>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</w:t>
      </w:r>
      <w:proofErr w:type="gramEnd"/>
      <w:r w:rsidR="00DF27EF" w:rsidRPr="00410435">
        <w:rPr>
          <w:color w:val="000000"/>
          <w:sz w:val="27"/>
          <w:szCs w:val="27"/>
        </w:rPr>
        <w:t xml:space="preserve"> </w:t>
      </w:r>
      <w:r w:rsidR="002402DE">
        <w:rPr>
          <w:color w:val="000000"/>
          <w:sz w:val="27"/>
          <w:szCs w:val="27"/>
        </w:rPr>
        <w:t>01:04:</w:t>
      </w:r>
      <w:r w:rsidR="00F5272B">
        <w:rPr>
          <w:color w:val="000000"/>
          <w:sz w:val="27"/>
          <w:szCs w:val="27"/>
        </w:rPr>
        <w:t>3600007:196</w:t>
      </w:r>
      <w:r w:rsidR="004C4DB2" w:rsidRPr="004C4DB2">
        <w:rPr>
          <w:color w:val="000000"/>
          <w:sz w:val="27"/>
          <w:szCs w:val="27"/>
        </w:rPr>
        <w:t>, расположенного по адресу</w:t>
      </w:r>
      <w:r w:rsidR="00760049">
        <w:rPr>
          <w:color w:val="000000"/>
          <w:sz w:val="27"/>
          <w:szCs w:val="27"/>
        </w:rPr>
        <w:t>:</w:t>
      </w:r>
      <w:r w:rsidR="00AD5F8D" w:rsidRPr="00AD5F8D">
        <w:rPr>
          <w:color w:val="000000"/>
          <w:sz w:val="27"/>
          <w:szCs w:val="27"/>
        </w:rPr>
        <w:t xml:space="preserve"> </w:t>
      </w:r>
      <w:proofErr w:type="gramStart"/>
      <w:r w:rsidR="00F5272B" w:rsidRPr="00F5272B">
        <w:rPr>
          <w:color w:val="000000"/>
          <w:sz w:val="27"/>
          <w:szCs w:val="27"/>
        </w:rPr>
        <w:t>Российская Федерация, Республика Адыгея, Майкопский Муниципальный район, хутор Причтовский, переулок Казачий, 4</w:t>
      </w:r>
      <w:r w:rsidR="00DF27EF" w:rsidRPr="00410435">
        <w:rPr>
          <w:color w:val="000000"/>
          <w:sz w:val="27"/>
          <w:szCs w:val="27"/>
        </w:rPr>
        <w:t xml:space="preserve">, </w:t>
      </w:r>
      <w:r w:rsidR="004C4DB2" w:rsidRPr="004C4DB2">
        <w:rPr>
          <w:bCs/>
          <w:iCs/>
          <w:color w:val="000000"/>
          <w:sz w:val="27"/>
          <w:szCs w:val="27"/>
        </w:rPr>
        <w:t xml:space="preserve">в </w:t>
      </w:r>
      <w:r w:rsidR="002544B1" w:rsidRPr="002544B1">
        <w:rPr>
          <w:bCs/>
          <w:iCs/>
          <w:color w:val="000000"/>
          <w:sz w:val="27"/>
          <w:szCs w:val="27"/>
        </w:rPr>
        <w:t>части отступ</w:t>
      </w:r>
      <w:r w:rsidR="001531E3">
        <w:rPr>
          <w:bCs/>
          <w:iCs/>
          <w:color w:val="000000"/>
          <w:sz w:val="27"/>
          <w:szCs w:val="27"/>
        </w:rPr>
        <w:t>ов</w:t>
      </w:r>
      <w:r w:rsidR="002544B1" w:rsidRPr="002544B1">
        <w:rPr>
          <w:bCs/>
          <w:iCs/>
          <w:color w:val="000000"/>
          <w:sz w:val="27"/>
          <w:szCs w:val="27"/>
        </w:rPr>
        <w:t xml:space="preserve"> от  северной и южной границ земельного участка с 3 метров на 1 метр</w:t>
      </w:r>
      <w:r w:rsidR="00276490">
        <w:rPr>
          <w:bCs/>
          <w:iCs/>
          <w:color w:val="000000"/>
          <w:sz w:val="27"/>
          <w:szCs w:val="27"/>
        </w:rPr>
        <w:t xml:space="preserve"> </w:t>
      </w:r>
      <w:r w:rsidR="00DF27EF"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456F65" w:rsidRPr="00456F65" w:rsidRDefault="00714BE1" w:rsidP="005818E8">
      <w:pPr>
        <w:pStyle w:val="a3"/>
        <w:numPr>
          <w:ilvl w:val="0"/>
          <w:numId w:val="1"/>
        </w:numPr>
        <w:tabs>
          <w:tab w:val="clear" w:pos="786"/>
        </w:tabs>
        <w:spacing w:line="276" w:lineRule="auto"/>
        <w:ind w:left="0" w:firstLine="426"/>
        <w:jc w:val="both"/>
        <w:rPr>
          <w:sz w:val="27"/>
          <w:szCs w:val="27"/>
        </w:rPr>
      </w:pPr>
      <w:r w:rsidRPr="00456F65">
        <w:rPr>
          <w:sz w:val="27"/>
          <w:szCs w:val="27"/>
        </w:rPr>
        <w:t xml:space="preserve">      </w:t>
      </w:r>
      <w:proofErr w:type="gramStart"/>
      <w:r w:rsidR="008B32C9" w:rsidRPr="00456F65">
        <w:rPr>
          <w:sz w:val="27"/>
          <w:szCs w:val="27"/>
        </w:rPr>
        <w:t xml:space="preserve">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предоставить </w:t>
      </w:r>
      <w:r w:rsidR="00663892" w:rsidRPr="00456F65">
        <w:rPr>
          <w:sz w:val="27"/>
          <w:szCs w:val="27"/>
        </w:rPr>
        <w:t xml:space="preserve">гр. </w:t>
      </w:r>
      <w:proofErr w:type="spellStart"/>
      <w:r w:rsidR="004D64A8">
        <w:rPr>
          <w:sz w:val="27"/>
          <w:szCs w:val="27"/>
        </w:rPr>
        <w:t>Джамирзе</w:t>
      </w:r>
      <w:proofErr w:type="spellEnd"/>
      <w:r w:rsidR="004D64A8">
        <w:rPr>
          <w:sz w:val="27"/>
          <w:szCs w:val="27"/>
        </w:rPr>
        <w:t xml:space="preserve">  С.М</w:t>
      </w:r>
      <w:r w:rsidR="008410EE" w:rsidRPr="00456F65">
        <w:rPr>
          <w:sz w:val="27"/>
          <w:szCs w:val="27"/>
        </w:rPr>
        <w:t>.</w:t>
      </w:r>
      <w:r w:rsidR="00663892" w:rsidRPr="00456F65">
        <w:rPr>
          <w:sz w:val="27"/>
          <w:szCs w:val="27"/>
        </w:rPr>
        <w:t xml:space="preserve"> </w:t>
      </w:r>
      <w:r w:rsidR="00DF27EF" w:rsidRPr="00456F65">
        <w:rPr>
          <w:sz w:val="27"/>
          <w:szCs w:val="27"/>
        </w:rPr>
        <w:t>разрешени</w:t>
      </w:r>
      <w:r w:rsidR="008B32C9" w:rsidRPr="00456F65">
        <w:rPr>
          <w:sz w:val="27"/>
          <w:szCs w:val="27"/>
        </w:rPr>
        <w:t>е</w:t>
      </w:r>
      <w:r w:rsidR="00DF27EF" w:rsidRPr="00456F65">
        <w:rPr>
          <w:sz w:val="27"/>
          <w:szCs w:val="27"/>
        </w:rPr>
        <w:t xml:space="preserve">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8410EE" w:rsidRPr="00456F65">
        <w:rPr>
          <w:sz w:val="27"/>
          <w:szCs w:val="27"/>
        </w:rPr>
        <w:t>01</w:t>
      </w:r>
      <w:r w:rsidR="007A584B" w:rsidRPr="007A584B">
        <w:rPr>
          <w:sz w:val="27"/>
          <w:szCs w:val="27"/>
        </w:rPr>
        <w:t>:04:3600007:196, расположенного по адресу:</w:t>
      </w:r>
      <w:proofErr w:type="gramEnd"/>
      <w:r w:rsidR="007A584B" w:rsidRPr="007A584B">
        <w:rPr>
          <w:sz w:val="27"/>
          <w:szCs w:val="27"/>
        </w:rPr>
        <w:t xml:space="preserve"> </w:t>
      </w:r>
      <w:proofErr w:type="gramStart"/>
      <w:r w:rsidR="007A584B" w:rsidRPr="007A584B">
        <w:rPr>
          <w:sz w:val="27"/>
          <w:szCs w:val="27"/>
        </w:rPr>
        <w:t>Российская Федерация, Республика Адыгея, Майкопский Муниципальный район, хутор Причтовский, переулок Казачий, 4</w:t>
      </w:r>
      <w:r w:rsidR="00DF27EF" w:rsidRPr="00456F65">
        <w:rPr>
          <w:sz w:val="27"/>
          <w:szCs w:val="27"/>
        </w:rPr>
        <w:t xml:space="preserve">, </w:t>
      </w:r>
      <w:r w:rsidR="005818E8" w:rsidRPr="005818E8">
        <w:rPr>
          <w:bCs/>
          <w:iCs/>
          <w:sz w:val="27"/>
          <w:szCs w:val="27"/>
        </w:rPr>
        <w:t>в части отступ</w:t>
      </w:r>
      <w:r w:rsidR="001531E3">
        <w:rPr>
          <w:bCs/>
          <w:iCs/>
          <w:sz w:val="27"/>
          <w:szCs w:val="27"/>
        </w:rPr>
        <w:t xml:space="preserve">ов </w:t>
      </w:r>
      <w:bookmarkStart w:id="0" w:name="_GoBack"/>
      <w:bookmarkEnd w:id="0"/>
      <w:r w:rsidR="005818E8" w:rsidRPr="005818E8">
        <w:rPr>
          <w:bCs/>
          <w:iCs/>
          <w:sz w:val="27"/>
          <w:szCs w:val="27"/>
        </w:rPr>
        <w:t>от  северной и южной границ земельного участка с 3 метров на 1 метр</w:t>
      </w:r>
      <w:r w:rsidR="00456F65" w:rsidRPr="00456F65">
        <w:rPr>
          <w:bCs/>
          <w:iCs/>
          <w:sz w:val="27"/>
          <w:szCs w:val="27"/>
        </w:rPr>
        <w:t>.</w:t>
      </w:r>
      <w:proofErr w:type="gramEnd"/>
    </w:p>
    <w:p w:rsidR="007433EB" w:rsidRDefault="007433EB" w:rsidP="00456F65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456F65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154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6379"/>
      </w:tblGrid>
      <w:tr w:rsidR="002E15F0" w:rsidRPr="00271E93" w:rsidTr="00BE498F">
        <w:trPr>
          <w:trHeight w:val="534"/>
        </w:trPr>
        <w:tc>
          <w:tcPr>
            <w:tcW w:w="9072" w:type="dxa"/>
            <w:vAlign w:val="center"/>
          </w:tcPr>
          <w:p w:rsidR="002E15F0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Гончарова З.Г.</w:t>
            </w:r>
          </w:p>
          <w:p w:rsidR="00BE498F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98F" w:rsidRPr="00BE498F" w:rsidRDefault="00BE498F" w:rsidP="00BE49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Науменко А.Р.</w:t>
            </w:r>
          </w:p>
        </w:tc>
        <w:tc>
          <w:tcPr>
            <w:tcW w:w="6379" w:type="dxa"/>
            <w:vAlign w:val="center"/>
          </w:tcPr>
          <w:p w:rsidR="002E15F0" w:rsidRPr="00271E93" w:rsidRDefault="002E15F0" w:rsidP="00090C4F">
            <w:pPr>
              <w:spacing w:line="276" w:lineRule="auto"/>
              <w:ind w:left="-4956"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E3" w:rsidRDefault="001531E3" w:rsidP="007433EB">
      <w:pPr>
        <w:spacing w:after="0" w:line="240" w:lineRule="auto"/>
      </w:pPr>
      <w:r>
        <w:separator/>
      </w:r>
    </w:p>
  </w:endnote>
  <w:endnote w:type="continuationSeparator" w:id="0">
    <w:p w:rsidR="001531E3" w:rsidRDefault="001531E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E3" w:rsidRDefault="001531E3" w:rsidP="007433EB">
      <w:pPr>
        <w:spacing w:after="0" w:line="240" w:lineRule="auto"/>
      </w:pPr>
      <w:r>
        <w:separator/>
      </w:r>
    </w:p>
  </w:footnote>
  <w:footnote w:type="continuationSeparator" w:id="0">
    <w:p w:rsidR="001531E3" w:rsidRDefault="001531E3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E3" w:rsidRDefault="001531E3">
    <w:pPr>
      <w:pStyle w:val="a4"/>
    </w:pPr>
  </w:p>
  <w:p w:rsidR="001531E3" w:rsidRDefault="001531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40E66"/>
    <w:rsid w:val="001531E3"/>
    <w:rsid w:val="00195D31"/>
    <w:rsid w:val="001A5760"/>
    <w:rsid w:val="002402DE"/>
    <w:rsid w:val="002544B1"/>
    <w:rsid w:val="00271E93"/>
    <w:rsid w:val="00276490"/>
    <w:rsid w:val="002B388B"/>
    <w:rsid w:val="002E15F0"/>
    <w:rsid w:val="00341B77"/>
    <w:rsid w:val="003959A6"/>
    <w:rsid w:val="003D3840"/>
    <w:rsid w:val="00413DF5"/>
    <w:rsid w:val="00456F65"/>
    <w:rsid w:val="004721F5"/>
    <w:rsid w:val="004A1EF8"/>
    <w:rsid w:val="004B23E2"/>
    <w:rsid w:val="004C4DB2"/>
    <w:rsid w:val="004D64A8"/>
    <w:rsid w:val="005818E8"/>
    <w:rsid w:val="005A39DC"/>
    <w:rsid w:val="00611AE2"/>
    <w:rsid w:val="00663892"/>
    <w:rsid w:val="006B78C0"/>
    <w:rsid w:val="006C4F38"/>
    <w:rsid w:val="00714BE1"/>
    <w:rsid w:val="007433EB"/>
    <w:rsid w:val="00760049"/>
    <w:rsid w:val="007A584B"/>
    <w:rsid w:val="007A5FEA"/>
    <w:rsid w:val="007F296D"/>
    <w:rsid w:val="00815DC9"/>
    <w:rsid w:val="008410EE"/>
    <w:rsid w:val="008B32C9"/>
    <w:rsid w:val="008E0C1D"/>
    <w:rsid w:val="00955D94"/>
    <w:rsid w:val="009F4C56"/>
    <w:rsid w:val="00A473E6"/>
    <w:rsid w:val="00AD5F8D"/>
    <w:rsid w:val="00AD652A"/>
    <w:rsid w:val="00AE03F7"/>
    <w:rsid w:val="00BE498F"/>
    <w:rsid w:val="00C14C7B"/>
    <w:rsid w:val="00C858D4"/>
    <w:rsid w:val="00C915AF"/>
    <w:rsid w:val="00CD71E9"/>
    <w:rsid w:val="00CE5A51"/>
    <w:rsid w:val="00CF5139"/>
    <w:rsid w:val="00D34FD3"/>
    <w:rsid w:val="00D42E2C"/>
    <w:rsid w:val="00DF27EF"/>
    <w:rsid w:val="00F24028"/>
    <w:rsid w:val="00F5272B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7</cp:revision>
  <cp:lastPrinted>2024-08-19T07:54:00Z</cp:lastPrinted>
  <dcterms:created xsi:type="dcterms:W3CDTF">2024-08-13T12:13:00Z</dcterms:created>
  <dcterms:modified xsi:type="dcterms:W3CDTF">2024-08-19T07:58:00Z</dcterms:modified>
</cp:coreProperties>
</file>