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3E" w:rsidRPr="008C0966" w:rsidRDefault="0083163E" w:rsidP="008C0966">
      <w:pPr>
        <w:pStyle w:val="a3"/>
        <w:pageBreakBefore/>
        <w:ind w:left="-142"/>
        <w:jc w:val="center"/>
        <w:rPr>
          <w:sz w:val="28"/>
          <w:szCs w:val="28"/>
        </w:rPr>
      </w:pPr>
      <w:r w:rsidRPr="008C0966">
        <w:rPr>
          <w:b/>
          <w:bCs/>
          <w:color w:val="000000"/>
          <w:sz w:val="28"/>
          <w:szCs w:val="28"/>
        </w:rPr>
        <w:t>ЗАКЛЮЧЕНИЕ №</w:t>
      </w:r>
      <w:r w:rsidR="00256238" w:rsidRPr="008C0966">
        <w:rPr>
          <w:b/>
          <w:bCs/>
          <w:color w:val="000000"/>
          <w:sz w:val="28"/>
          <w:szCs w:val="28"/>
        </w:rPr>
        <w:t xml:space="preserve"> </w:t>
      </w:r>
      <w:r w:rsidR="0002653B">
        <w:rPr>
          <w:b/>
          <w:bCs/>
          <w:color w:val="000000"/>
          <w:sz w:val="28"/>
          <w:szCs w:val="28"/>
        </w:rPr>
        <w:t>61</w:t>
      </w:r>
    </w:p>
    <w:p w:rsidR="0083163E" w:rsidRPr="008C0966" w:rsidRDefault="0083163E" w:rsidP="00A60144">
      <w:pPr>
        <w:pStyle w:val="a3"/>
        <w:spacing w:before="0" w:beforeAutospacing="0" w:after="0"/>
        <w:ind w:left="-142"/>
        <w:jc w:val="center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о результатах публичных слушаний </w:t>
      </w:r>
      <w:r w:rsidR="00811A00" w:rsidRPr="008C0966">
        <w:rPr>
          <w:color w:val="000000"/>
          <w:sz w:val="28"/>
          <w:szCs w:val="28"/>
        </w:rPr>
        <w:t xml:space="preserve">по </w:t>
      </w:r>
      <w:r w:rsidR="008C0966" w:rsidRPr="008C0966">
        <w:rPr>
          <w:color w:val="000000"/>
          <w:sz w:val="28"/>
          <w:szCs w:val="28"/>
        </w:rPr>
        <w:t xml:space="preserve">документации </w:t>
      </w:r>
      <w:r w:rsidR="0002653B" w:rsidRPr="0002653B">
        <w:rPr>
          <w:color w:val="000000"/>
          <w:sz w:val="28"/>
          <w:szCs w:val="28"/>
        </w:rPr>
        <w:t xml:space="preserve">по планировке территории (проекта межевания территории), ограниченной ул. </w:t>
      </w:r>
      <w:proofErr w:type="spellStart"/>
      <w:r w:rsidR="0002653B" w:rsidRPr="0002653B">
        <w:rPr>
          <w:color w:val="000000"/>
          <w:sz w:val="28"/>
          <w:szCs w:val="28"/>
        </w:rPr>
        <w:t>Егерухаевская</w:t>
      </w:r>
      <w:proofErr w:type="spellEnd"/>
      <w:r w:rsidR="0002653B" w:rsidRPr="0002653B">
        <w:rPr>
          <w:color w:val="000000"/>
          <w:sz w:val="28"/>
          <w:szCs w:val="28"/>
        </w:rPr>
        <w:t>, и земельными участками с кадастровыми номерами 01:04:5611003:352, 01:04:5611003:1658, 01:04:5611003:1201, 01:04:5611003:1800, 01:04:5611003:3939</w:t>
      </w:r>
    </w:p>
    <w:p w:rsidR="000A3F37" w:rsidRPr="008C0966" w:rsidRDefault="0002653B" w:rsidP="008C0966">
      <w:pPr>
        <w:pStyle w:val="a3"/>
        <w:spacing w:after="0"/>
        <w:ind w:left="-142" w:right="-14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23</w:t>
      </w:r>
      <w:r w:rsidR="008F370E" w:rsidRPr="008F370E">
        <w:rPr>
          <w:b/>
          <w:bCs/>
          <w:color w:val="000000"/>
          <w:sz w:val="28"/>
          <w:szCs w:val="28"/>
        </w:rPr>
        <w:t xml:space="preserve"> </w:t>
      </w:r>
      <w:r w:rsidR="00F134EB">
        <w:rPr>
          <w:b/>
          <w:bCs/>
          <w:color w:val="000000"/>
          <w:sz w:val="28"/>
          <w:szCs w:val="28"/>
        </w:rPr>
        <w:t>ию</w:t>
      </w:r>
      <w:r w:rsidR="008F370E" w:rsidRPr="008F370E">
        <w:rPr>
          <w:b/>
          <w:bCs/>
          <w:color w:val="000000"/>
          <w:sz w:val="28"/>
          <w:szCs w:val="28"/>
        </w:rPr>
        <w:t xml:space="preserve">ля 2024 г.                           </w:t>
      </w:r>
      <w:r w:rsidR="00F134EB">
        <w:rPr>
          <w:b/>
          <w:bCs/>
          <w:color w:val="000000"/>
          <w:sz w:val="28"/>
          <w:szCs w:val="28"/>
        </w:rPr>
        <w:t xml:space="preserve">   </w:t>
      </w:r>
      <w:r w:rsidR="008F370E" w:rsidRPr="008F370E">
        <w:rPr>
          <w:b/>
          <w:bCs/>
          <w:color w:val="000000"/>
          <w:sz w:val="28"/>
          <w:szCs w:val="28"/>
        </w:rPr>
        <w:t xml:space="preserve">                         </w:t>
      </w:r>
      <w:r w:rsidR="004D6F5C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  </w:t>
      </w:r>
      <w:r w:rsidR="004D6F5C">
        <w:rPr>
          <w:b/>
          <w:bCs/>
          <w:color w:val="000000"/>
          <w:sz w:val="28"/>
          <w:szCs w:val="28"/>
        </w:rPr>
        <w:t xml:space="preserve">             </w:t>
      </w:r>
      <w:r w:rsidR="008F370E" w:rsidRPr="008F370E">
        <w:rPr>
          <w:b/>
          <w:bCs/>
          <w:color w:val="000000"/>
          <w:sz w:val="28"/>
          <w:szCs w:val="28"/>
        </w:rPr>
        <w:t xml:space="preserve">                  </w:t>
      </w:r>
      <w:r>
        <w:rPr>
          <w:b/>
          <w:bCs/>
          <w:color w:val="000000"/>
          <w:sz w:val="28"/>
          <w:szCs w:val="28"/>
        </w:rPr>
        <w:t>п</w:t>
      </w:r>
      <w:r w:rsidR="004D6F5C" w:rsidRPr="004D6F5C">
        <w:rPr>
          <w:b/>
          <w:bCs/>
          <w:color w:val="000000"/>
          <w:sz w:val="28"/>
          <w:szCs w:val="28"/>
        </w:rPr>
        <w:t xml:space="preserve">. </w:t>
      </w:r>
      <w:proofErr w:type="gramStart"/>
      <w:r>
        <w:rPr>
          <w:b/>
          <w:bCs/>
          <w:color w:val="000000"/>
          <w:sz w:val="28"/>
          <w:szCs w:val="28"/>
        </w:rPr>
        <w:t>Тульский</w:t>
      </w:r>
      <w:proofErr w:type="gramEnd"/>
    </w:p>
    <w:p w:rsidR="009B7CDF" w:rsidRPr="008C0966" w:rsidRDefault="00A60144" w:rsidP="00B53383">
      <w:pPr>
        <w:pStyle w:val="a3"/>
        <w:spacing w:before="240" w:beforeAutospacing="0"/>
        <w:ind w:left="-142" w:firstLine="850"/>
        <w:jc w:val="both"/>
        <w:rPr>
          <w:sz w:val="28"/>
          <w:szCs w:val="28"/>
        </w:rPr>
      </w:pPr>
      <w:proofErr w:type="gramStart"/>
      <w:r w:rsidRPr="008C0966">
        <w:rPr>
          <w:color w:val="000000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4D6F5C">
        <w:rPr>
          <w:color w:val="000000"/>
          <w:sz w:val="28"/>
          <w:szCs w:val="28"/>
        </w:rPr>
        <w:t>2</w:t>
      </w:r>
      <w:r w:rsidR="0002653B">
        <w:rPr>
          <w:color w:val="000000"/>
          <w:sz w:val="28"/>
          <w:szCs w:val="28"/>
        </w:rPr>
        <w:t>7</w:t>
      </w:r>
      <w:r w:rsidRPr="008C0966">
        <w:rPr>
          <w:color w:val="000000"/>
          <w:sz w:val="28"/>
          <w:szCs w:val="28"/>
        </w:rPr>
        <w:t>.0</w:t>
      </w:r>
      <w:r w:rsidR="00F134EB">
        <w:rPr>
          <w:color w:val="000000"/>
          <w:sz w:val="28"/>
          <w:szCs w:val="28"/>
        </w:rPr>
        <w:t>6</w:t>
      </w:r>
      <w:r w:rsidRPr="008C0966">
        <w:rPr>
          <w:color w:val="000000"/>
          <w:sz w:val="28"/>
          <w:szCs w:val="28"/>
        </w:rPr>
        <w:t>.202</w:t>
      </w:r>
      <w:r w:rsidR="008C0966" w:rsidRPr="008C0966">
        <w:rPr>
          <w:color w:val="000000"/>
          <w:sz w:val="28"/>
          <w:szCs w:val="28"/>
        </w:rPr>
        <w:t>4</w:t>
      </w:r>
      <w:r w:rsidRPr="008C0966">
        <w:rPr>
          <w:color w:val="000000"/>
          <w:sz w:val="28"/>
          <w:szCs w:val="28"/>
        </w:rPr>
        <w:t xml:space="preserve"> № </w:t>
      </w:r>
      <w:r w:rsidR="00F134EB">
        <w:rPr>
          <w:color w:val="000000"/>
          <w:sz w:val="28"/>
          <w:szCs w:val="28"/>
        </w:rPr>
        <w:t>3</w:t>
      </w:r>
      <w:r w:rsidR="0002653B">
        <w:rPr>
          <w:color w:val="000000"/>
          <w:sz w:val="28"/>
          <w:szCs w:val="28"/>
        </w:rPr>
        <w:t>4</w:t>
      </w:r>
      <w:r w:rsidR="004D6F5C">
        <w:rPr>
          <w:color w:val="000000"/>
          <w:sz w:val="28"/>
          <w:szCs w:val="28"/>
        </w:rPr>
        <w:t>2</w:t>
      </w:r>
      <w:r w:rsidRPr="008C0966">
        <w:rPr>
          <w:color w:val="000000"/>
          <w:sz w:val="28"/>
          <w:szCs w:val="28"/>
        </w:rPr>
        <w:t>-з «</w:t>
      </w:r>
      <w:r w:rsidR="0002653B" w:rsidRPr="0002653B">
        <w:rPr>
          <w:color w:val="000000"/>
          <w:sz w:val="28"/>
          <w:szCs w:val="28"/>
        </w:rPr>
        <w:t xml:space="preserve">О проведении публичных слушаний по документации по планировке территории (проекта межевания территории), ограниченной ул. </w:t>
      </w:r>
      <w:proofErr w:type="spellStart"/>
      <w:r w:rsidR="0002653B" w:rsidRPr="0002653B">
        <w:rPr>
          <w:color w:val="000000"/>
          <w:sz w:val="28"/>
          <w:szCs w:val="28"/>
        </w:rPr>
        <w:t>Егерухаевская</w:t>
      </w:r>
      <w:proofErr w:type="spellEnd"/>
      <w:r w:rsidR="0002653B" w:rsidRPr="0002653B">
        <w:rPr>
          <w:color w:val="000000"/>
          <w:sz w:val="28"/>
          <w:szCs w:val="28"/>
        </w:rPr>
        <w:t xml:space="preserve"> и земельными участками с кадастровыми номерами 01:04:5611003:352, 01:04:5611003:1658, 01:04:5611003:1201, 01:04:5611003:1800, 01:04:5611003:3939</w:t>
      </w:r>
      <w:r w:rsidR="001976CC">
        <w:rPr>
          <w:color w:val="000000"/>
          <w:sz w:val="28"/>
          <w:szCs w:val="28"/>
        </w:rPr>
        <w:t>»</w:t>
      </w:r>
      <w:r w:rsidRPr="008C0966">
        <w:rPr>
          <w:color w:val="000000"/>
          <w:sz w:val="28"/>
          <w:szCs w:val="28"/>
        </w:rPr>
        <w:t xml:space="preserve">, </w:t>
      </w:r>
      <w:r w:rsidR="008C0966" w:rsidRPr="008C0966">
        <w:rPr>
          <w:color w:val="000000"/>
          <w:sz w:val="28"/>
          <w:szCs w:val="28"/>
        </w:rPr>
        <w:t>в соответствии с обращением председателя Комитета Республики Адыгея по</w:t>
      </w:r>
      <w:proofErr w:type="gramEnd"/>
      <w:r w:rsidR="008C0966" w:rsidRPr="008C0966">
        <w:rPr>
          <w:color w:val="000000"/>
          <w:sz w:val="28"/>
          <w:szCs w:val="28"/>
        </w:rPr>
        <w:t xml:space="preserve"> архитектуре и градостроительству </w:t>
      </w:r>
      <w:proofErr w:type="spellStart"/>
      <w:r w:rsidR="008C0966" w:rsidRPr="008C0966">
        <w:rPr>
          <w:color w:val="000000"/>
          <w:sz w:val="28"/>
          <w:szCs w:val="28"/>
        </w:rPr>
        <w:t>Зезарахова</w:t>
      </w:r>
      <w:proofErr w:type="spellEnd"/>
      <w:r w:rsidR="008C0966" w:rsidRPr="008C0966">
        <w:rPr>
          <w:color w:val="000000"/>
          <w:sz w:val="28"/>
          <w:szCs w:val="28"/>
        </w:rPr>
        <w:t xml:space="preserve"> А.Н. № </w:t>
      </w:r>
      <w:r w:rsidR="0002653B" w:rsidRPr="0002653B">
        <w:rPr>
          <w:color w:val="000000"/>
          <w:sz w:val="28"/>
          <w:szCs w:val="28"/>
        </w:rPr>
        <w:t>054-3496 от 20.06.2024</w:t>
      </w:r>
      <w:r w:rsidR="008C0966" w:rsidRPr="008C0966">
        <w:rPr>
          <w:color w:val="000000"/>
          <w:sz w:val="28"/>
          <w:szCs w:val="28"/>
        </w:rPr>
        <w:t xml:space="preserve"> проведены публичные слушания по документации </w:t>
      </w:r>
      <w:r w:rsidR="0002653B" w:rsidRPr="0002653B">
        <w:rPr>
          <w:color w:val="000000"/>
          <w:sz w:val="28"/>
          <w:szCs w:val="28"/>
        </w:rPr>
        <w:t xml:space="preserve">по планировке территории (проекта межевания территории), ограниченной ул. </w:t>
      </w:r>
      <w:proofErr w:type="spellStart"/>
      <w:r w:rsidR="0002653B" w:rsidRPr="0002653B">
        <w:rPr>
          <w:color w:val="000000"/>
          <w:sz w:val="28"/>
          <w:szCs w:val="28"/>
        </w:rPr>
        <w:t>Егерухаевская</w:t>
      </w:r>
      <w:proofErr w:type="spellEnd"/>
      <w:r w:rsidR="0002653B" w:rsidRPr="0002653B">
        <w:rPr>
          <w:color w:val="000000"/>
          <w:sz w:val="28"/>
          <w:szCs w:val="28"/>
        </w:rPr>
        <w:t xml:space="preserve"> и земельными участками с кадастровыми номерами 01:04:5611003:352, 01:04:5611003:1658, 01:04:5611003:1201, 01:04:5611003:1800, 01:04:5611003:3939</w:t>
      </w:r>
      <w:r w:rsidRPr="008C0966">
        <w:rPr>
          <w:color w:val="000000"/>
          <w:sz w:val="28"/>
          <w:szCs w:val="28"/>
        </w:rPr>
        <w:t>.</w:t>
      </w:r>
    </w:p>
    <w:p w:rsidR="009B7CDF" w:rsidRPr="008C0966" w:rsidRDefault="008C0966" w:rsidP="00B53383">
      <w:pPr>
        <w:pStyle w:val="a3"/>
        <w:spacing w:before="0" w:beforeAutospacing="0"/>
        <w:ind w:left="-142" w:firstLine="850"/>
        <w:jc w:val="both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В ходе публичных слушаний оформлен и составлен протокол № </w:t>
      </w:r>
      <w:r w:rsidR="0002653B">
        <w:rPr>
          <w:color w:val="000000"/>
          <w:sz w:val="28"/>
          <w:szCs w:val="28"/>
        </w:rPr>
        <w:t>61</w:t>
      </w:r>
      <w:r w:rsidRPr="008C0966">
        <w:rPr>
          <w:color w:val="000000"/>
          <w:sz w:val="28"/>
          <w:szCs w:val="28"/>
        </w:rPr>
        <w:t xml:space="preserve"> от </w:t>
      </w:r>
      <w:r w:rsidR="0002653B">
        <w:rPr>
          <w:bCs/>
          <w:color w:val="000000"/>
          <w:sz w:val="28"/>
          <w:szCs w:val="28"/>
        </w:rPr>
        <w:t>23</w:t>
      </w:r>
      <w:r w:rsidRPr="008C0966">
        <w:rPr>
          <w:bCs/>
          <w:color w:val="000000"/>
          <w:sz w:val="28"/>
          <w:szCs w:val="28"/>
        </w:rPr>
        <w:t xml:space="preserve"> </w:t>
      </w:r>
      <w:r w:rsidR="00F134EB">
        <w:rPr>
          <w:bCs/>
          <w:color w:val="000000"/>
          <w:sz w:val="28"/>
          <w:szCs w:val="28"/>
        </w:rPr>
        <w:t>ию</w:t>
      </w:r>
      <w:r w:rsidRPr="008C0966">
        <w:rPr>
          <w:bCs/>
          <w:color w:val="000000"/>
          <w:sz w:val="28"/>
          <w:szCs w:val="28"/>
        </w:rPr>
        <w:t>ля 2024 г</w:t>
      </w:r>
      <w:r w:rsidRPr="008C0966">
        <w:rPr>
          <w:color w:val="000000"/>
          <w:sz w:val="28"/>
          <w:szCs w:val="28"/>
        </w:rPr>
        <w:t>.</w:t>
      </w:r>
    </w:p>
    <w:p w:rsidR="00F50187" w:rsidRPr="008C0966" w:rsidRDefault="0083163E" w:rsidP="00B53383">
      <w:pPr>
        <w:pStyle w:val="a3"/>
        <w:spacing w:before="0" w:beforeAutospacing="0"/>
        <w:ind w:left="-142" w:firstLine="850"/>
        <w:jc w:val="both"/>
        <w:rPr>
          <w:sz w:val="28"/>
          <w:szCs w:val="28"/>
        </w:rPr>
      </w:pPr>
      <w:r w:rsidRPr="008C0966">
        <w:rPr>
          <w:sz w:val="28"/>
          <w:szCs w:val="28"/>
        </w:rPr>
        <w:t>В публичных слушаниях принял</w:t>
      </w:r>
      <w:r w:rsidR="00E7541C">
        <w:rPr>
          <w:sz w:val="28"/>
          <w:szCs w:val="28"/>
        </w:rPr>
        <w:t>о</w:t>
      </w:r>
      <w:r w:rsidRPr="008C0966">
        <w:rPr>
          <w:sz w:val="28"/>
          <w:szCs w:val="28"/>
        </w:rPr>
        <w:t xml:space="preserve"> участие </w:t>
      </w:r>
      <w:r w:rsidR="0002653B">
        <w:rPr>
          <w:sz w:val="28"/>
          <w:szCs w:val="28"/>
        </w:rPr>
        <w:t xml:space="preserve">5 </w:t>
      </w:r>
      <w:r w:rsidRPr="008C0966">
        <w:rPr>
          <w:sz w:val="28"/>
          <w:szCs w:val="28"/>
        </w:rPr>
        <w:t>участник</w:t>
      </w:r>
      <w:r w:rsidR="0002653B">
        <w:rPr>
          <w:sz w:val="28"/>
          <w:szCs w:val="28"/>
        </w:rPr>
        <w:t>ов</w:t>
      </w:r>
      <w:r w:rsidRPr="008C0966">
        <w:rPr>
          <w:sz w:val="28"/>
          <w:szCs w:val="28"/>
        </w:rPr>
        <w:t xml:space="preserve"> публичных слушаний, которы</w:t>
      </w:r>
      <w:r w:rsidR="0002653B">
        <w:rPr>
          <w:sz w:val="28"/>
          <w:szCs w:val="28"/>
        </w:rPr>
        <w:t>е</w:t>
      </w:r>
      <w:r w:rsidRPr="008C0966">
        <w:rPr>
          <w:sz w:val="28"/>
          <w:szCs w:val="28"/>
        </w:rPr>
        <w:t xml:space="preserve"> </w:t>
      </w:r>
      <w:r w:rsidR="00F134EB">
        <w:rPr>
          <w:sz w:val="28"/>
          <w:szCs w:val="28"/>
        </w:rPr>
        <w:t>внес</w:t>
      </w:r>
      <w:r w:rsidR="0002653B">
        <w:rPr>
          <w:sz w:val="28"/>
          <w:szCs w:val="28"/>
        </w:rPr>
        <w:t>ли</w:t>
      </w:r>
      <w:r w:rsidRPr="008C0966">
        <w:rPr>
          <w:sz w:val="28"/>
          <w:szCs w:val="28"/>
        </w:rPr>
        <w:t xml:space="preserve"> предложения</w:t>
      </w:r>
      <w:r w:rsidR="008C0966" w:rsidRPr="008C0966">
        <w:rPr>
          <w:sz w:val="28"/>
          <w:szCs w:val="28"/>
        </w:rPr>
        <w:t xml:space="preserve"> и замечания по проекту.</w:t>
      </w:r>
    </w:p>
    <w:p w:rsidR="00A60144" w:rsidRDefault="001210D2" w:rsidP="00B5338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 w:rsidRPr="001210D2">
        <w:rPr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02653B">
        <w:rPr>
          <w:sz w:val="28"/>
          <w:szCs w:val="28"/>
        </w:rPr>
        <w:t>:</w:t>
      </w:r>
    </w:p>
    <w:p w:rsidR="0002653B" w:rsidRPr="008C0966" w:rsidRDefault="0002653B" w:rsidP="00B5338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Болховитина</w:t>
      </w:r>
      <w:proofErr w:type="spellEnd"/>
      <w:r>
        <w:rPr>
          <w:sz w:val="28"/>
          <w:szCs w:val="28"/>
        </w:rPr>
        <w:t xml:space="preserve"> Е.В. - </w:t>
      </w:r>
      <w:r w:rsidRPr="0002653B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Эколес</w:t>
      </w:r>
      <w:proofErr w:type="spellEnd"/>
      <w:r>
        <w:rPr>
          <w:sz w:val="28"/>
          <w:szCs w:val="28"/>
        </w:rPr>
        <w:t>»</w:t>
      </w:r>
      <w:r w:rsidRPr="0002653B">
        <w:rPr>
          <w:sz w:val="28"/>
          <w:szCs w:val="28"/>
        </w:rPr>
        <w:t xml:space="preserve"> - выступила с предложением</w:t>
      </w:r>
      <w:r>
        <w:rPr>
          <w:sz w:val="28"/>
          <w:szCs w:val="28"/>
        </w:rPr>
        <w:t xml:space="preserve"> </w:t>
      </w:r>
      <w:r w:rsidRPr="0002653B">
        <w:rPr>
          <w:sz w:val="28"/>
          <w:szCs w:val="28"/>
        </w:rPr>
        <w:t>о корректировк</w:t>
      </w:r>
      <w:r>
        <w:rPr>
          <w:sz w:val="28"/>
          <w:szCs w:val="28"/>
        </w:rPr>
        <w:t>е</w:t>
      </w:r>
      <w:r w:rsidRPr="0002653B">
        <w:rPr>
          <w:sz w:val="28"/>
          <w:szCs w:val="28"/>
        </w:rPr>
        <w:t xml:space="preserve"> разработанного Проекта и образовании земельного участка площадью 6640 </w:t>
      </w:r>
      <w:proofErr w:type="spellStart"/>
      <w:r w:rsidRPr="0002653B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02653B">
        <w:rPr>
          <w:sz w:val="28"/>
          <w:szCs w:val="28"/>
        </w:rPr>
        <w:t xml:space="preserve"> в результате перераспределения земельного участка с кадастровым номером 01:04:5611003:795 и земель государственная собственность на которые не разграничена с видом разрешенного использования - объекты дорожного сервиса</w:t>
      </w:r>
      <w:r>
        <w:rPr>
          <w:sz w:val="28"/>
          <w:szCs w:val="28"/>
        </w:rPr>
        <w:t>.</w:t>
      </w:r>
      <w:proofErr w:type="gramEnd"/>
    </w:p>
    <w:p w:rsidR="007E1A53" w:rsidRPr="008C0966" w:rsidRDefault="0083163E" w:rsidP="00B5338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>Предложения и замечания иных участников публичных</w:t>
      </w:r>
      <w:r w:rsidR="001210D2">
        <w:rPr>
          <w:color w:val="000000"/>
          <w:sz w:val="28"/>
          <w:szCs w:val="28"/>
        </w:rPr>
        <w:t xml:space="preserve"> слушаний</w:t>
      </w:r>
      <w:r w:rsidR="008C0966" w:rsidRPr="008C0966">
        <w:rPr>
          <w:color w:val="000000"/>
          <w:sz w:val="28"/>
          <w:szCs w:val="28"/>
        </w:rPr>
        <w:t xml:space="preserve"> не поступали.</w:t>
      </w:r>
    </w:p>
    <w:p w:rsidR="007E1A53" w:rsidRPr="008C0966" w:rsidRDefault="007E1A53" w:rsidP="00B53383">
      <w:pPr>
        <w:pStyle w:val="Standard"/>
        <w:spacing w:before="240" w:after="119"/>
        <w:ind w:left="-142" w:firstLine="142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C0966">
        <w:rPr>
          <w:rFonts w:ascii="Times New Roman" w:hAnsi="Times New Roman"/>
          <w:color w:val="000000"/>
          <w:sz w:val="28"/>
          <w:szCs w:val="28"/>
        </w:rPr>
        <w:t>Вывод</w:t>
      </w: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 по результатам публичных слушаний:</w:t>
      </w:r>
    </w:p>
    <w:p w:rsidR="007E1A53" w:rsidRPr="008C0966" w:rsidRDefault="00A60144" w:rsidP="00B53383">
      <w:pPr>
        <w:pStyle w:val="a4"/>
        <w:spacing w:after="119"/>
        <w:ind w:left="-142" w:firstLine="851"/>
        <w:jc w:val="both"/>
        <w:rPr>
          <w:sz w:val="28"/>
          <w:szCs w:val="28"/>
        </w:rPr>
      </w:pP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Публичные слушания 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 w:rsidR="008C0966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документации </w:t>
      </w:r>
      <w:r w:rsidR="0002653B" w:rsidRPr="00026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планировке территории (проекта межевания территории), ограниченной ул. </w:t>
      </w:r>
      <w:proofErr w:type="spellStart"/>
      <w:r w:rsidR="0002653B" w:rsidRPr="00026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Егерухаевская</w:t>
      </w:r>
      <w:proofErr w:type="spellEnd"/>
      <w:r w:rsidR="0002653B" w:rsidRPr="00026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 земельными участками с кадастровыми номерами 01:04:5611003:352, 01:04:5611003:1658, 01:04:5611003:1201, 01:04:5611003:1800, 01:04:5611003:3939</w:t>
      </w:r>
      <w:r w:rsidR="008C0966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состоялись и соответствуют требованиям действующего законодательства Российской 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>Федерации, порядку организации и проведения публичных слушаний в муниципальном о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бразовании «Майкопский район» №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41-РС от 28.06.2018.</w:t>
      </w:r>
    </w:p>
    <w:p w:rsidR="000200BE" w:rsidRPr="008C0966" w:rsidRDefault="000200BE" w:rsidP="00B53383">
      <w:pPr>
        <w:pStyle w:val="Standard"/>
        <w:spacing w:after="119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966">
        <w:rPr>
          <w:rFonts w:ascii="Times New Roman" w:hAnsi="Times New Roman" w:cs="Times New Roman"/>
          <w:sz w:val="28"/>
          <w:szCs w:val="28"/>
        </w:rPr>
        <w:t>2</w:t>
      </w:r>
      <w:r w:rsidR="001D1B1F" w:rsidRPr="008C09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50F83" w:rsidRPr="008C0966">
        <w:rPr>
          <w:rFonts w:ascii="Times New Roman" w:hAnsi="Times New Roman" w:cs="Times New Roman"/>
          <w:sz w:val="28"/>
          <w:szCs w:val="28"/>
        </w:rPr>
        <w:t>Представить</w:t>
      </w:r>
      <w:r w:rsidRPr="008C0966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02653B" w:rsidRPr="0002653B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(проекта межевания территории), ограниченной ул. </w:t>
      </w:r>
      <w:proofErr w:type="spellStart"/>
      <w:r w:rsidR="0002653B" w:rsidRPr="0002653B">
        <w:rPr>
          <w:rFonts w:ascii="Times New Roman" w:hAnsi="Times New Roman" w:cs="Times New Roman"/>
          <w:sz w:val="28"/>
          <w:szCs w:val="28"/>
        </w:rPr>
        <w:t>Егерухаевская</w:t>
      </w:r>
      <w:proofErr w:type="spellEnd"/>
      <w:r w:rsidR="0002653B" w:rsidRPr="0002653B">
        <w:rPr>
          <w:rFonts w:ascii="Times New Roman" w:hAnsi="Times New Roman" w:cs="Times New Roman"/>
          <w:sz w:val="28"/>
          <w:szCs w:val="28"/>
        </w:rPr>
        <w:t>, и земельными участками с кадастровыми номерами 01:04:5611003:352, 01:04:5611003:1658, 01:04:5611003:1201, 01:04:5611003:1800, 01:04:5611003:3939</w:t>
      </w:r>
      <w:r w:rsidRPr="008C0966">
        <w:rPr>
          <w:rFonts w:ascii="Times New Roman" w:hAnsi="Times New Roman" w:cs="Times New Roman"/>
          <w:sz w:val="28"/>
          <w:szCs w:val="28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 46</w:t>
      </w:r>
      <w:proofErr w:type="gramEnd"/>
      <w:r w:rsidRPr="008C096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РФ.</w:t>
      </w:r>
    </w:p>
    <w:p w:rsidR="001D1B1F" w:rsidRPr="008C0966" w:rsidRDefault="001D1B1F" w:rsidP="00B53383">
      <w:pPr>
        <w:pStyle w:val="a3"/>
        <w:spacing w:before="0" w:beforeAutospacing="0"/>
        <w:ind w:left="-142" w:firstLine="709"/>
        <w:jc w:val="both"/>
        <w:rPr>
          <w:sz w:val="28"/>
          <w:szCs w:val="28"/>
          <w:highlight w:val="yellow"/>
        </w:rPr>
      </w:pPr>
      <w:r w:rsidRPr="008C0966">
        <w:rPr>
          <w:sz w:val="28"/>
          <w:szCs w:val="28"/>
        </w:rPr>
        <w:t xml:space="preserve">3. </w:t>
      </w:r>
      <w:proofErr w:type="gramStart"/>
      <w:r w:rsidR="00A60144" w:rsidRPr="008C0966">
        <w:rPr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</w:t>
      </w:r>
      <w:r w:rsidR="00111D78">
        <w:rPr>
          <w:sz w:val="28"/>
          <w:szCs w:val="28"/>
        </w:rPr>
        <w:t>принять</w:t>
      </w:r>
      <w:r w:rsidR="00426864">
        <w:rPr>
          <w:sz w:val="28"/>
          <w:szCs w:val="28"/>
        </w:rPr>
        <w:t xml:space="preserve"> поступившее предложение</w:t>
      </w:r>
      <w:r w:rsidR="00111D78">
        <w:rPr>
          <w:sz w:val="28"/>
          <w:szCs w:val="28"/>
        </w:rPr>
        <w:t>, ввиду того, что данное предложение является обоснованным и не противоречит требованиям законодательства,</w:t>
      </w:r>
      <w:r w:rsidR="00A60144" w:rsidRPr="008C0966">
        <w:rPr>
          <w:sz w:val="28"/>
          <w:szCs w:val="28"/>
        </w:rPr>
        <w:t xml:space="preserve"> и </w:t>
      </w:r>
      <w:r w:rsidR="006C07FC">
        <w:rPr>
          <w:sz w:val="28"/>
          <w:szCs w:val="28"/>
        </w:rPr>
        <w:t>направить</w:t>
      </w:r>
      <w:r w:rsidR="00A60144" w:rsidRPr="008C0966">
        <w:rPr>
          <w:sz w:val="28"/>
          <w:szCs w:val="28"/>
        </w:rPr>
        <w:t xml:space="preserve"> </w:t>
      </w:r>
      <w:r w:rsidR="008C0966" w:rsidRPr="008C0966">
        <w:rPr>
          <w:sz w:val="28"/>
          <w:szCs w:val="28"/>
        </w:rPr>
        <w:t xml:space="preserve">документацию </w:t>
      </w:r>
      <w:r w:rsidR="0002653B" w:rsidRPr="0002653B">
        <w:rPr>
          <w:sz w:val="28"/>
          <w:szCs w:val="28"/>
        </w:rPr>
        <w:t xml:space="preserve">по планировке территории (проекта межевания территории), ограниченной ул. </w:t>
      </w:r>
      <w:proofErr w:type="spellStart"/>
      <w:r w:rsidR="0002653B" w:rsidRPr="0002653B">
        <w:rPr>
          <w:sz w:val="28"/>
          <w:szCs w:val="28"/>
        </w:rPr>
        <w:t>Егерухаевская</w:t>
      </w:r>
      <w:bookmarkStart w:id="0" w:name="_GoBack"/>
      <w:bookmarkEnd w:id="0"/>
      <w:proofErr w:type="spellEnd"/>
      <w:r w:rsidR="0002653B" w:rsidRPr="0002653B">
        <w:rPr>
          <w:sz w:val="28"/>
          <w:szCs w:val="28"/>
        </w:rPr>
        <w:t>, и земельными участками с кадастровыми номерами 01:04:5611003:352, 01:04:5611003:1658, 01:04:5611003:1201, 01:04:5611003:1800, 01:04</w:t>
      </w:r>
      <w:proofErr w:type="gramEnd"/>
      <w:r w:rsidR="0002653B" w:rsidRPr="0002653B">
        <w:rPr>
          <w:sz w:val="28"/>
          <w:szCs w:val="28"/>
        </w:rPr>
        <w:t>:5611003:3939</w:t>
      </w:r>
      <w:r w:rsidR="006C07FC">
        <w:rPr>
          <w:sz w:val="28"/>
          <w:szCs w:val="28"/>
        </w:rPr>
        <w:t xml:space="preserve"> на доработку</w:t>
      </w:r>
      <w:r w:rsidR="00A60144" w:rsidRPr="008C0966">
        <w:rPr>
          <w:sz w:val="28"/>
          <w:szCs w:val="28"/>
        </w:rPr>
        <w:t>.</w:t>
      </w:r>
    </w:p>
    <w:p w:rsidR="0083163E" w:rsidRPr="008C0966" w:rsidRDefault="00A60144" w:rsidP="00B53383">
      <w:pPr>
        <w:pStyle w:val="a3"/>
        <w:spacing w:before="0" w:beforeAutospacing="0"/>
        <w:ind w:left="-142" w:firstLine="709"/>
        <w:jc w:val="both"/>
        <w:rPr>
          <w:sz w:val="28"/>
          <w:szCs w:val="28"/>
        </w:rPr>
      </w:pPr>
      <w:r w:rsidRPr="008C0966">
        <w:rPr>
          <w:sz w:val="28"/>
          <w:szCs w:val="28"/>
        </w:rPr>
        <w:t>4.</w:t>
      </w:r>
      <w:r w:rsidR="000A3F37" w:rsidRPr="008C0966">
        <w:rPr>
          <w:sz w:val="28"/>
          <w:szCs w:val="28"/>
        </w:rPr>
        <w:t xml:space="preserve"> </w:t>
      </w:r>
      <w:r w:rsidR="000200BE" w:rsidRPr="008C0966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  <w:r w:rsidRPr="008C0966">
        <w:rPr>
          <w:sz w:val="28"/>
          <w:szCs w:val="28"/>
        </w:rPr>
        <w:t xml:space="preserve"> </w:t>
      </w:r>
    </w:p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791"/>
      </w:tblGrid>
      <w:tr w:rsidR="008C0966" w:rsidRPr="008C0966" w:rsidTr="0065405C">
        <w:trPr>
          <w:trHeight w:val="571"/>
        </w:trPr>
        <w:tc>
          <w:tcPr>
            <w:tcW w:w="4990" w:type="dxa"/>
            <w:vAlign w:val="center"/>
          </w:tcPr>
          <w:p w:rsidR="008C0966" w:rsidRPr="008C0966" w:rsidRDefault="008C0966" w:rsidP="0065405C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4791" w:type="dxa"/>
            <w:vAlign w:val="center"/>
          </w:tcPr>
          <w:p w:rsidR="008C0966" w:rsidRPr="008C0966" w:rsidRDefault="008C0966" w:rsidP="0065405C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5D2E9C" w:rsidRPr="008C0966" w:rsidRDefault="005D2E9C" w:rsidP="00256238">
      <w:pPr>
        <w:pStyle w:val="a3"/>
        <w:spacing w:after="0"/>
        <w:rPr>
          <w:sz w:val="28"/>
          <w:szCs w:val="28"/>
        </w:rPr>
      </w:pPr>
    </w:p>
    <w:sectPr w:rsidR="005D2E9C" w:rsidRPr="008C0966" w:rsidSect="000A3F37">
      <w:pgSz w:w="11906" w:h="16838"/>
      <w:pgMar w:top="851" w:right="849" w:bottom="1276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59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278B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57B2F"/>
    <w:multiLevelType w:val="hybridMultilevel"/>
    <w:tmpl w:val="7B62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634BB"/>
    <w:multiLevelType w:val="multilevel"/>
    <w:tmpl w:val="6DD2770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3E"/>
    <w:rsid w:val="000200BE"/>
    <w:rsid w:val="0002653B"/>
    <w:rsid w:val="000A3F37"/>
    <w:rsid w:val="00111D78"/>
    <w:rsid w:val="001210D2"/>
    <w:rsid w:val="0016387B"/>
    <w:rsid w:val="001976CC"/>
    <w:rsid w:val="001A4332"/>
    <w:rsid w:val="001D1B1F"/>
    <w:rsid w:val="00256238"/>
    <w:rsid w:val="00312ADC"/>
    <w:rsid w:val="003B13EC"/>
    <w:rsid w:val="003E37BD"/>
    <w:rsid w:val="00426864"/>
    <w:rsid w:val="004D6F5C"/>
    <w:rsid w:val="00550F83"/>
    <w:rsid w:val="00586CC4"/>
    <w:rsid w:val="00592A64"/>
    <w:rsid w:val="005D2E9C"/>
    <w:rsid w:val="0066733A"/>
    <w:rsid w:val="006C07FC"/>
    <w:rsid w:val="007E1A53"/>
    <w:rsid w:val="00811A00"/>
    <w:rsid w:val="0083163E"/>
    <w:rsid w:val="00835B18"/>
    <w:rsid w:val="00836B73"/>
    <w:rsid w:val="008C0966"/>
    <w:rsid w:val="008F370E"/>
    <w:rsid w:val="00971679"/>
    <w:rsid w:val="009B23B4"/>
    <w:rsid w:val="009B7CDF"/>
    <w:rsid w:val="009E1375"/>
    <w:rsid w:val="00A06018"/>
    <w:rsid w:val="00A557DF"/>
    <w:rsid w:val="00A60144"/>
    <w:rsid w:val="00A63172"/>
    <w:rsid w:val="00B53383"/>
    <w:rsid w:val="00BB57F4"/>
    <w:rsid w:val="00C170A6"/>
    <w:rsid w:val="00C41A2F"/>
    <w:rsid w:val="00C63B1B"/>
    <w:rsid w:val="00C64A0E"/>
    <w:rsid w:val="00C9755B"/>
    <w:rsid w:val="00CA74C2"/>
    <w:rsid w:val="00E40FD2"/>
    <w:rsid w:val="00E7541C"/>
    <w:rsid w:val="00F134EB"/>
    <w:rsid w:val="00F5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5</cp:revision>
  <cp:lastPrinted>2023-07-10T10:49:00Z</cp:lastPrinted>
  <dcterms:created xsi:type="dcterms:W3CDTF">2024-07-26T09:35:00Z</dcterms:created>
  <dcterms:modified xsi:type="dcterms:W3CDTF">2024-08-21T07:24:00Z</dcterms:modified>
</cp:coreProperties>
</file>