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7E213C">
        <w:rPr>
          <w:b/>
          <w:bCs/>
          <w:sz w:val="28"/>
          <w:szCs w:val="28"/>
        </w:rPr>
        <w:t>206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50A20">
        <w:rPr>
          <w:sz w:val="28"/>
          <w:szCs w:val="28"/>
          <w:shd w:val="clear" w:color="auto" w:fill="FFFFFF"/>
        </w:rPr>
        <w:t>01:04:</w:t>
      </w:r>
      <w:r w:rsidR="00A339E4">
        <w:rPr>
          <w:sz w:val="28"/>
          <w:szCs w:val="28"/>
          <w:shd w:val="clear" w:color="auto" w:fill="FFFFFF"/>
        </w:rPr>
        <w:t>1</w:t>
      </w:r>
      <w:r w:rsidR="006F5862">
        <w:rPr>
          <w:sz w:val="28"/>
          <w:szCs w:val="28"/>
          <w:shd w:val="clear" w:color="auto" w:fill="FFFFFF"/>
        </w:rPr>
        <w:t>4</w:t>
      </w:r>
      <w:r w:rsidR="0071134F">
        <w:rPr>
          <w:sz w:val="28"/>
          <w:szCs w:val="28"/>
          <w:shd w:val="clear" w:color="auto" w:fill="FFFFFF"/>
        </w:rPr>
        <w:t>00</w:t>
      </w:r>
      <w:r w:rsidR="007E213C">
        <w:rPr>
          <w:sz w:val="28"/>
          <w:szCs w:val="28"/>
          <w:shd w:val="clear" w:color="auto" w:fill="FFFFFF"/>
        </w:rPr>
        <w:t>010:16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E213C">
        <w:rPr>
          <w:sz w:val="28"/>
          <w:szCs w:val="28"/>
          <w:lang w:eastAsia="ar-SA"/>
        </w:rPr>
        <w:t xml:space="preserve">Республика Адыгея, </w:t>
      </w:r>
      <w:r w:rsidR="007259D1" w:rsidRPr="00712120">
        <w:rPr>
          <w:sz w:val="28"/>
          <w:szCs w:val="28"/>
          <w:lang w:eastAsia="ar-SA"/>
        </w:rPr>
        <w:t xml:space="preserve"> Майкопский</w:t>
      </w:r>
      <w:r w:rsidR="007E213C">
        <w:rPr>
          <w:sz w:val="28"/>
          <w:szCs w:val="28"/>
          <w:lang w:eastAsia="ar-SA"/>
        </w:rPr>
        <w:t xml:space="preserve"> район</w:t>
      </w:r>
      <w:r w:rsidR="0071134F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</w:t>
      </w:r>
      <w:r w:rsidR="006F5862">
        <w:rPr>
          <w:sz w:val="28"/>
          <w:szCs w:val="28"/>
          <w:lang w:eastAsia="ar-SA"/>
        </w:rPr>
        <w:t xml:space="preserve">ст. Даховская, ул. </w:t>
      </w:r>
      <w:r w:rsidR="007E213C">
        <w:rPr>
          <w:sz w:val="28"/>
          <w:szCs w:val="28"/>
          <w:lang w:eastAsia="ar-SA"/>
        </w:rPr>
        <w:t>Виноградная, 2</w:t>
      </w:r>
      <w:r w:rsidR="00A339E4">
        <w:rPr>
          <w:sz w:val="28"/>
          <w:szCs w:val="28"/>
          <w:lang w:eastAsia="ar-SA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7E213C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17 дека</w:t>
      </w:r>
      <w:r w:rsidR="00150A20">
        <w:rPr>
          <w:b/>
          <w:bCs/>
          <w:sz w:val="28"/>
          <w:szCs w:val="28"/>
        </w:rPr>
        <w:t>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150A20"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</w:t>
      </w:r>
      <w:r w:rsidR="0071134F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     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71134F"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7E213C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7E213C">
        <w:rPr>
          <w:rFonts w:ascii="Times New Roman" w:hAnsi="Times New Roman" w:cs="Times New Roman"/>
          <w:sz w:val="28"/>
          <w:szCs w:val="28"/>
        </w:rPr>
        <w:t>01.12</w:t>
      </w:r>
      <w:r w:rsidR="006F5862">
        <w:rPr>
          <w:rFonts w:ascii="Times New Roman" w:hAnsi="Times New Roman" w:cs="Times New Roman"/>
          <w:sz w:val="28"/>
          <w:szCs w:val="28"/>
        </w:rPr>
        <w:t xml:space="preserve">.2025 № </w:t>
      </w:r>
      <w:r w:rsidR="007E213C">
        <w:rPr>
          <w:rFonts w:ascii="Times New Roman" w:hAnsi="Times New Roman" w:cs="Times New Roman"/>
          <w:sz w:val="28"/>
          <w:szCs w:val="28"/>
        </w:rPr>
        <w:t>845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DC70B9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F586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7E213C">
        <w:rPr>
          <w:rFonts w:ascii="Times New Roman" w:hAnsi="Times New Roman" w:cs="Times New Roman"/>
          <w:sz w:val="28"/>
          <w:szCs w:val="28"/>
          <w:shd w:val="clear" w:color="auto" w:fill="FFFFFF"/>
        </w:rPr>
        <w:t>0010:16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>еспублика Адыгея, Майкопский</w:t>
      </w:r>
      <w:r w:rsidR="007E213C">
        <w:rPr>
          <w:rFonts w:ascii="Times New Roman" w:hAnsi="Times New Roman" w:cs="Times New Roman"/>
          <w:sz w:val="28"/>
          <w:szCs w:val="28"/>
          <w:lang w:eastAsia="ar-SA"/>
        </w:rPr>
        <w:t xml:space="preserve"> район</w:t>
      </w:r>
      <w:r w:rsidR="00A339E4" w:rsidRPr="00635621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6F5862" w:rsidRPr="00635621">
        <w:rPr>
          <w:rFonts w:ascii="Times New Roman" w:hAnsi="Times New Roman" w:cs="Times New Roman"/>
          <w:sz w:val="28"/>
          <w:szCs w:val="28"/>
          <w:lang w:eastAsia="ar-SA"/>
        </w:rPr>
        <w:t xml:space="preserve">ст. Даховская, ул. </w:t>
      </w:r>
      <w:r w:rsidR="007E213C">
        <w:rPr>
          <w:rFonts w:ascii="Times New Roman" w:hAnsi="Times New Roman" w:cs="Times New Roman"/>
          <w:sz w:val="28"/>
          <w:szCs w:val="28"/>
          <w:lang w:eastAsia="ar-SA"/>
        </w:rPr>
        <w:t>Виноградная, 2</w:t>
      </w:r>
      <w:r w:rsidRPr="00635621">
        <w:rPr>
          <w:rFonts w:ascii="Times New Roman" w:hAnsi="Times New Roman" w:cs="Times New Roman"/>
          <w:sz w:val="28"/>
          <w:szCs w:val="28"/>
        </w:rPr>
        <w:t>» и</w:t>
      </w:r>
      <w:r w:rsidRPr="00A339E4">
        <w:rPr>
          <w:rFonts w:ascii="Times New Roman" w:hAnsi="Times New Roman" w:cs="Times New Roman"/>
          <w:sz w:val="28"/>
          <w:szCs w:val="28"/>
        </w:rPr>
        <w:t xml:space="preserve"> на основании заявления гр. </w:t>
      </w:r>
      <w:r w:rsidR="006F506C">
        <w:rPr>
          <w:rFonts w:ascii="Times New Roman" w:hAnsi="Times New Roman" w:cs="Times New Roman"/>
          <w:sz w:val="28"/>
          <w:szCs w:val="28"/>
        </w:rPr>
        <w:t xml:space="preserve"> Матвеев</w:t>
      </w:r>
      <w:r w:rsidR="00501013">
        <w:rPr>
          <w:rFonts w:ascii="Times New Roman" w:hAnsi="Times New Roman" w:cs="Times New Roman"/>
          <w:sz w:val="28"/>
          <w:szCs w:val="28"/>
        </w:rPr>
        <w:t>а</w:t>
      </w:r>
      <w:r w:rsidR="006F506C">
        <w:rPr>
          <w:rFonts w:ascii="Times New Roman" w:hAnsi="Times New Roman" w:cs="Times New Roman"/>
          <w:sz w:val="28"/>
          <w:szCs w:val="28"/>
        </w:rPr>
        <w:t xml:space="preserve"> С.В.</w:t>
      </w:r>
      <w:r w:rsidR="0071134F" w:rsidRPr="00A339E4">
        <w:rPr>
          <w:rFonts w:ascii="Times New Roman" w:hAnsi="Times New Roman" w:cs="Times New Roman"/>
          <w:sz w:val="28"/>
          <w:szCs w:val="28"/>
        </w:rPr>
        <w:t xml:space="preserve"> </w:t>
      </w:r>
      <w:r w:rsidRPr="00A339E4">
        <w:rPr>
          <w:rFonts w:ascii="Times New Roman" w:hAnsi="Times New Roman" w:cs="Times New Roman"/>
          <w:sz w:val="28"/>
          <w:szCs w:val="28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893368" w:rsidRPr="00A339E4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150A20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A339E4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F5862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71134F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339E4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="007E213C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="007259D1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7E213C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7259D1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A339E4" w:rsidRPr="00941203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941203">
        <w:rPr>
          <w:rFonts w:ascii="Times New Roman" w:hAnsi="Times New Roman" w:cs="Times New Roman"/>
          <w:sz w:val="28"/>
          <w:szCs w:val="28"/>
          <w:lang w:eastAsia="ar-SA"/>
        </w:rPr>
        <w:t>еспублика Адыгея</w:t>
      </w:r>
      <w:r w:rsidR="00A339E4" w:rsidRPr="007E213C">
        <w:rPr>
          <w:rFonts w:ascii="Times New Roman" w:hAnsi="Times New Roman" w:cs="Times New Roman"/>
          <w:sz w:val="28"/>
          <w:szCs w:val="28"/>
          <w:lang w:eastAsia="ar-SA"/>
        </w:rPr>
        <w:t xml:space="preserve">, </w:t>
      </w:r>
      <w:r w:rsidR="007E213C" w:rsidRPr="007E213C">
        <w:rPr>
          <w:rFonts w:ascii="Times New Roman" w:hAnsi="Times New Roman" w:cs="Times New Roman"/>
          <w:sz w:val="28"/>
          <w:szCs w:val="28"/>
          <w:lang w:eastAsia="ar-SA"/>
        </w:rPr>
        <w:t>Майкопский район, ст. Даховская, ул. Виноградная, 2</w:t>
      </w:r>
      <w:r w:rsidRPr="007E213C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1134F">
        <w:rPr>
          <w:sz w:val="28"/>
          <w:szCs w:val="28"/>
        </w:rPr>
        <w:t>В ходе публичных слушаний оформлен</w:t>
      </w:r>
      <w:r w:rsidRPr="007259D1">
        <w:rPr>
          <w:sz w:val="28"/>
          <w:szCs w:val="28"/>
        </w:rPr>
        <w:t xml:space="preserve"> и составлен протокол</w:t>
      </w:r>
      <w:r w:rsidRPr="00657AB4">
        <w:rPr>
          <w:sz w:val="28"/>
          <w:szCs w:val="28"/>
        </w:rPr>
        <w:t xml:space="preserve"> от </w:t>
      </w:r>
      <w:r w:rsidR="007E213C">
        <w:rPr>
          <w:sz w:val="28"/>
          <w:szCs w:val="28"/>
        </w:rPr>
        <w:t>17</w:t>
      </w:r>
      <w:r w:rsidR="00A349A5" w:rsidRPr="00657AB4">
        <w:rPr>
          <w:sz w:val="28"/>
          <w:szCs w:val="28"/>
        </w:rPr>
        <w:t>.</w:t>
      </w:r>
      <w:r w:rsidR="007E213C">
        <w:rPr>
          <w:sz w:val="28"/>
          <w:szCs w:val="28"/>
        </w:rPr>
        <w:t>12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7E213C">
        <w:rPr>
          <w:sz w:val="28"/>
          <w:szCs w:val="28"/>
        </w:rPr>
        <w:t>206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«Гостиничное обслуживание (4.7)», установленный для территориальной зоны Ж</w:t>
      </w:r>
      <w:r w:rsidR="00F32181">
        <w:rPr>
          <w:color w:val="000000"/>
          <w:sz w:val="28"/>
          <w:szCs w:val="28"/>
        </w:rPr>
        <w:t>-</w:t>
      </w:r>
      <w:r w:rsidR="00844084" w:rsidRPr="00BF0771">
        <w:rPr>
          <w:sz w:val="28"/>
          <w:szCs w:val="28"/>
        </w:rPr>
        <w:t xml:space="preserve">1. </w:t>
      </w:r>
      <w:r w:rsidR="00844084">
        <w:rPr>
          <w:sz w:val="28"/>
          <w:szCs w:val="28"/>
        </w:rPr>
        <w:t>«</w:t>
      </w:r>
      <w:r w:rsidR="00844084" w:rsidRPr="00BF0771">
        <w:rPr>
          <w:sz w:val="28"/>
          <w:szCs w:val="28"/>
        </w:rPr>
        <w:t xml:space="preserve">Зона </w:t>
      </w:r>
      <w:r w:rsidR="00844084" w:rsidRPr="00BF0771">
        <w:rPr>
          <w:sz w:val="28"/>
          <w:szCs w:val="28"/>
        </w:rPr>
        <w:lastRenderedPageBreak/>
        <w:t xml:space="preserve">застройки индивидуальными жилыми домами </w:t>
      </w:r>
      <w:r w:rsidR="00127201">
        <w:rPr>
          <w:sz w:val="28"/>
          <w:szCs w:val="28"/>
        </w:rPr>
        <w:t>и</w:t>
      </w:r>
      <w:r w:rsidR="00844084" w:rsidRPr="00BF0771">
        <w:rPr>
          <w:sz w:val="28"/>
          <w:szCs w:val="28"/>
        </w:rPr>
        <w:t xml:space="preserve">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A339E4">
        <w:rPr>
          <w:bCs/>
          <w:iCs/>
          <w:color w:val="000000"/>
          <w:sz w:val="28"/>
          <w:szCs w:val="28"/>
        </w:rPr>
        <w:t>омером 01:04:1</w:t>
      </w:r>
      <w:r w:rsidR="005C54AE">
        <w:rPr>
          <w:bCs/>
          <w:iCs/>
          <w:color w:val="000000"/>
          <w:sz w:val="28"/>
          <w:szCs w:val="28"/>
        </w:rPr>
        <w:t>4</w:t>
      </w:r>
      <w:r w:rsidR="0071134F">
        <w:rPr>
          <w:bCs/>
          <w:iCs/>
          <w:color w:val="000000"/>
          <w:sz w:val="28"/>
          <w:szCs w:val="28"/>
        </w:rPr>
        <w:t>0</w:t>
      </w:r>
      <w:r w:rsidR="00150A20">
        <w:rPr>
          <w:bCs/>
          <w:iCs/>
          <w:color w:val="000000"/>
          <w:sz w:val="28"/>
          <w:szCs w:val="28"/>
        </w:rPr>
        <w:t>0</w:t>
      </w:r>
      <w:r w:rsidR="007E213C">
        <w:rPr>
          <w:bCs/>
          <w:iCs/>
          <w:color w:val="000000"/>
          <w:sz w:val="28"/>
          <w:szCs w:val="28"/>
        </w:rPr>
        <w:t>010:16</w:t>
      </w:r>
      <w:r w:rsidR="00127201">
        <w:rPr>
          <w:bCs/>
          <w:iCs/>
          <w:color w:val="000000"/>
          <w:sz w:val="28"/>
          <w:szCs w:val="28"/>
        </w:rPr>
        <w:t>,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7E213C">
        <w:rPr>
          <w:bCs/>
          <w:iCs/>
          <w:color w:val="000000"/>
          <w:sz w:val="28"/>
          <w:szCs w:val="28"/>
        </w:rPr>
        <w:t>15</w:t>
      </w:r>
      <w:r w:rsidR="006F5862">
        <w:rPr>
          <w:bCs/>
          <w:iCs/>
          <w:color w:val="000000"/>
          <w:sz w:val="28"/>
          <w:szCs w:val="28"/>
        </w:rPr>
        <w:t>2</w:t>
      </w:r>
      <w:r w:rsidR="007E213C">
        <w:rPr>
          <w:bCs/>
          <w:iCs/>
          <w:color w:val="000000"/>
          <w:sz w:val="28"/>
          <w:szCs w:val="28"/>
        </w:rPr>
        <w:t xml:space="preserve">3 </w:t>
      </w:r>
      <w:r w:rsidR="00150A20">
        <w:rPr>
          <w:bCs/>
          <w:iCs/>
          <w:color w:val="000000"/>
          <w:sz w:val="28"/>
          <w:szCs w:val="28"/>
        </w:rPr>
        <w:t xml:space="preserve"> </w:t>
      </w:r>
      <w:r w:rsidRPr="00F11A4B">
        <w:rPr>
          <w:bCs/>
          <w:iCs/>
          <w:color w:val="000000"/>
          <w:sz w:val="28"/>
          <w:szCs w:val="28"/>
        </w:rPr>
        <w:t>кв.м.</w:t>
      </w:r>
      <w:r w:rsidRPr="00F11A4B">
        <w:rPr>
          <w:color w:val="000000"/>
          <w:sz w:val="28"/>
          <w:szCs w:val="28"/>
        </w:rPr>
        <w:t xml:space="preserve">, расположенного по адресу: </w:t>
      </w:r>
      <w:r w:rsidR="00A339E4">
        <w:rPr>
          <w:color w:val="000000"/>
          <w:sz w:val="28"/>
          <w:szCs w:val="28"/>
        </w:rPr>
        <w:t>Р</w:t>
      </w:r>
      <w:r w:rsidR="00A339E4" w:rsidRPr="00712120">
        <w:rPr>
          <w:sz w:val="28"/>
          <w:szCs w:val="28"/>
          <w:lang w:eastAsia="ar-SA"/>
        </w:rPr>
        <w:t xml:space="preserve">еспублика Адыгея, </w:t>
      </w:r>
      <w:r w:rsidR="007E213C" w:rsidRPr="00712120">
        <w:rPr>
          <w:sz w:val="28"/>
          <w:szCs w:val="28"/>
          <w:lang w:eastAsia="ar-SA"/>
        </w:rPr>
        <w:t>Майкопский</w:t>
      </w:r>
      <w:r w:rsidR="007E213C">
        <w:rPr>
          <w:sz w:val="28"/>
          <w:szCs w:val="28"/>
          <w:lang w:eastAsia="ar-SA"/>
        </w:rPr>
        <w:t xml:space="preserve"> район,</w:t>
      </w:r>
      <w:r w:rsidR="007E213C" w:rsidRPr="00712120">
        <w:rPr>
          <w:sz w:val="28"/>
          <w:szCs w:val="28"/>
          <w:lang w:eastAsia="ar-SA"/>
        </w:rPr>
        <w:t xml:space="preserve"> </w:t>
      </w:r>
      <w:r w:rsidR="007E213C">
        <w:rPr>
          <w:sz w:val="28"/>
          <w:szCs w:val="28"/>
          <w:lang w:eastAsia="ar-SA"/>
        </w:rPr>
        <w:t>ст. Даховская, ул. Виноградная, 2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F5862" w:rsidRDefault="006F5862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6F5862" w:rsidRDefault="006F586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348D" w:rsidRDefault="0047348D" w:rsidP="007433EB">
      <w:pPr>
        <w:spacing w:after="0" w:line="240" w:lineRule="auto"/>
      </w:pPr>
      <w:r>
        <w:separator/>
      </w:r>
    </w:p>
  </w:endnote>
  <w:endnote w:type="continuationSeparator" w:id="0">
    <w:p w:rsidR="0047348D" w:rsidRDefault="0047348D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348D" w:rsidRDefault="0047348D" w:rsidP="007433EB">
      <w:pPr>
        <w:spacing w:after="0" w:line="240" w:lineRule="auto"/>
      </w:pPr>
      <w:r>
        <w:separator/>
      </w:r>
    </w:p>
  </w:footnote>
  <w:footnote w:type="continuationSeparator" w:id="0">
    <w:p w:rsidR="0047348D" w:rsidRDefault="0047348D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661D"/>
    <w:rsid w:val="0004543B"/>
    <w:rsid w:val="000647A6"/>
    <w:rsid w:val="000766EB"/>
    <w:rsid w:val="00086EF7"/>
    <w:rsid w:val="00090C4F"/>
    <w:rsid w:val="000F6391"/>
    <w:rsid w:val="0010214A"/>
    <w:rsid w:val="00103F66"/>
    <w:rsid w:val="00127201"/>
    <w:rsid w:val="00140E66"/>
    <w:rsid w:val="00144394"/>
    <w:rsid w:val="00150A20"/>
    <w:rsid w:val="00195D31"/>
    <w:rsid w:val="001A5760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247DC"/>
    <w:rsid w:val="0034131B"/>
    <w:rsid w:val="00341B77"/>
    <w:rsid w:val="00391618"/>
    <w:rsid w:val="003959A6"/>
    <w:rsid w:val="003B22C9"/>
    <w:rsid w:val="003C0523"/>
    <w:rsid w:val="003C1CBB"/>
    <w:rsid w:val="003D6C4D"/>
    <w:rsid w:val="003F740E"/>
    <w:rsid w:val="004015B7"/>
    <w:rsid w:val="00412B42"/>
    <w:rsid w:val="00413DF5"/>
    <w:rsid w:val="004242F5"/>
    <w:rsid w:val="00456F65"/>
    <w:rsid w:val="00466D85"/>
    <w:rsid w:val="0047348D"/>
    <w:rsid w:val="004A1EF8"/>
    <w:rsid w:val="004B23E2"/>
    <w:rsid w:val="004C4DB2"/>
    <w:rsid w:val="004D2F46"/>
    <w:rsid w:val="004D4294"/>
    <w:rsid w:val="004D4879"/>
    <w:rsid w:val="004F35C2"/>
    <w:rsid w:val="00501013"/>
    <w:rsid w:val="00542877"/>
    <w:rsid w:val="005A39DC"/>
    <w:rsid w:val="005B083A"/>
    <w:rsid w:val="005C3108"/>
    <w:rsid w:val="005C54AE"/>
    <w:rsid w:val="00611AE2"/>
    <w:rsid w:val="00635621"/>
    <w:rsid w:val="00657AB4"/>
    <w:rsid w:val="00663892"/>
    <w:rsid w:val="006A1E29"/>
    <w:rsid w:val="006B78C0"/>
    <w:rsid w:val="006C4F38"/>
    <w:rsid w:val="006F506C"/>
    <w:rsid w:val="006F5862"/>
    <w:rsid w:val="007029AC"/>
    <w:rsid w:val="0071134F"/>
    <w:rsid w:val="00714BE1"/>
    <w:rsid w:val="007259D1"/>
    <w:rsid w:val="007433EB"/>
    <w:rsid w:val="00760049"/>
    <w:rsid w:val="00765EC0"/>
    <w:rsid w:val="007911E3"/>
    <w:rsid w:val="007A5FEA"/>
    <w:rsid w:val="007B5924"/>
    <w:rsid w:val="007E213C"/>
    <w:rsid w:val="007F296D"/>
    <w:rsid w:val="00813ADC"/>
    <w:rsid w:val="0081792A"/>
    <w:rsid w:val="008410EE"/>
    <w:rsid w:val="00844084"/>
    <w:rsid w:val="00893368"/>
    <w:rsid w:val="00896B26"/>
    <w:rsid w:val="008B222E"/>
    <w:rsid w:val="008B32C9"/>
    <w:rsid w:val="008C094C"/>
    <w:rsid w:val="008D1B99"/>
    <w:rsid w:val="008E0C1D"/>
    <w:rsid w:val="008E1BB7"/>
    <w:rsid w:val="00925951"/>
    <w:rsid w:val="0093105C"/>
    <w:rsid w:val="00931FE0"/>
    <w:rsid w:val="00941203"/>
    <w:rsid w:val="009435CA"/>
    <w:rsid w:val="00955D94"/>
    <w:rsid w:val="009F4C56"/>
    <w:rsid w:val="00A339E4"/>
    <w:rsid w:val="00A349A5"/>
    <w:rsid w:val="00A473E6"/>
    <w:rsid w:val="00A73E4E"/>
    <w:rsid w:val="00AB3ABF"/>
    <w:rsid w:val="00AC77C4"/>
    <w:rsid w:val="00AD5F8D"/>
    <w:rsid w:val="00AD652A"/>
    <w:rsid w:val="00AE03F7"/>
    <w:rsid w:val="00B1385A"/>
    <w:rsid w:val="00B94C10"/>
    <w:rsid w:val="00BB0FEC"/>
    <w:rsid w:val="00BB2C19"/>
    <w:rsid w:val="00BE498F"/>
    <w:rsid w:val="00C00DCC"/>
    <w:rsid w:val="00C14C7B"/>
    <w:rsid w:val="00C37573"/>
    <w:rsid w:val="00C51D0D"/>
    <w:rsid w:val="00C71B48"/>
    <w:rsid w:val="00C858D4"/>
    <w:rsid w:val="00C915AF"/>
    <w:rsid w:val="00CD6BEC"/>
    <w:rsid w:val="00CD71E9"/>
    <w:rsid w:val="00CE478D"/>
    <w:rsid w:val="00CE5A51"/>
    <w:rsid w:val="00CF5139"/>
    <w:rsid w:val="00D324D4"/>
    <w:rsid w:val="00D34FD3"/>
    <w:rsid w:val="00D42E2C"/>
    <w:rsid w:val="00D9571D"/>
    <w:rsid w:val="00D96FC8"/>
    <w:rsid w:val="00DC70B9"/>
    <w:rsid w:val="00DF27EF"/>
    <w:rsid w:val="00E028BC"/>
    <w:rsid w:val="00E04C69"/>
    <w:rsid w:val="00E1285F"/>
    <w:rsid w:val="00E3398B"/>
    <w:rsid w:val="00E5045E"/>
    <w:rsid w:val="00E55110"/>
    <w:rsid w:val="00EC438A"/>
    <w:rsid w:val="00F10F3B"/>
    <w:rsid w:val="00F24028"/>
    <w:rsid w:val="00F32181"/>
    <w:rsid w:val="00F34280"/>
    <w:rsid w:val="00F3602F"/>
    <w:rsid w:val="00F67A7E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6</cp:revision>
  <cp:lastPrinted>2025-12-18T12:56:00Z</cp:lastPrinted>
  <dcterms:created xsi:type="dcterms:W3CDTF">2025-12-18T08:47:00Z</dcterms:created>
  <dcterms:modified xsi:type="dcterms:W3CDTF">2025-12-18T12:56:00Z</dcterms:modified>
</cp:coreProperties>
</file>