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0D13DF">
        <w:rPr>
          <w:b/>
          <w:bCs/>
          <w:sz w:val="28"/>
          <w:szCs w:val="28"/>
        </w:rPr>
        <w:t>144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893368" w:rsidRPr="00893368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</w:t>
      </w:r>
      <w:r w:rsidR="007259D1">
        <w:rPr>
          <w:sz w:val="28"/>
          <w:szCs w:val="28"/>
          <w:shd w:val="clear" w:color="auto" w:fill="FFFFFF"/>
        </w:rPr>
        <w:t xml:space="preserve">а с кадастровым номером </w:t>
      </w:r>
      <w:r w:rsidR="00931FE0">
        <w:rPr>
          <w:sz w:val="28"/>
          <w:szCs w:val="28"/>
          <w:shd w:val="clear" w:color="auto" w:fill="FFFFFF"/>
        </w:rPr>
        <w:t>01:04:0100</w:t>
      </w:r>
      <w:r w:rsidR="000D13DF">
        <w:rPr>
          <w:sz w:val="28"/>
          <w:szCs w:val="28"/>
          <w:shd w:val="clear" w:color="auto" w:fill="FFFFFF"/>
        </w:rPr>
        <w:t>021:40</w:t>
      </w:r>
      <w:r w:rsidR="00893368" w:rsidRPr="0089336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12120">
        <w:rPr>
          <w:sz w:val="28"/>
          <w:szCs w:val="28"/>
          <w:lang w:eastAsia="ar-SA"/>
        </w:rPr>
        <w:t xml:space="preserve">Республика Адыгея, р-н Майкопский п. Каменномостский, </w:t>
      </w:r>
      <w:r w:rsidR="007259D1">
        <w:rPr>
          <w:sz w:val="28"/>
          <w:szCs w:val="28"/>
          <w:lang w:eastAsia="ar-SA"/>
        </w:rPr>
        <w:t xml:space="preserve">ул. </w:t>
      </w:r>
      <w:proofErr w:type="spellStart"/>
      <w:r w:rsidR="000D13DF">
        <w:rPr>
          <w:sz w:val="28"/>
          <w:szCs w:val="28"/>
          <w:lang w:eastAsia="ar-SA"/>
        </w:rPr>
        <w:t>Нечипуренко</w:t>
      </w:r>
      <w:proofErr w:type="spellEnd"/>
      <w:r w:rsidR="000D13DF">
        <w:rPr>
          <w:sz w:val="28"/>
          <w:szCs w:val="28"/>
          <w:lang w:eastAsia="ar-SA"/>
        </w:rPr>
        <w:t>, 6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0D13DF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F10F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7259D1">
        <w:rPr>
          <w:b/>
          <w:bCs/>
          <w:sz w:val="28"/>
          <w:szCs w:val="28"/>
        </w:rPr>
        <w:t xml:space="preserve">        </w:t>
      </w:r>
      <w:r w:rsidR="00AC77C4">
        <w:rPr>
          <w:b/>
          <w:bCs/>
          <w:sz w:val="28"/>
          <w:szCs w:val="28"/>
        </w:rPr>
        <w:t xml:space="preserve"> </w:t>
      </w:r>
      <w:r w:rsidR="000766EB">
        <w:rPr>
          <w:b/>
          <w:bCs/>
          <w:sz w:val="28"/>
          <w:szCs w:val="28"/>
        </w:rPr>
        <w:t xml:space="preserve">   </w:t>
      </w:r>
      <w:r w:rsidR="007433EB" w:rsidRPr="00657AB4">
        <w:rPr>
          <w:b/>
          <w:bCs/>
          <w:sz w:val="28"/>
          <w:szCs w:val="28"/>
        </w:rPr>
        <w:t xml:space="preserve"> </w:t>
      </w:r>
      <w:r w:rsidR="00AC77C4" w:rsidRPr="00AC77C4">
        <w:rPr>
          <w:b/>
          <w:bCs/>
          <w:iCs/>
          <w:sz w:val="28"/>
          <w:szCs w:val="28"/>
        </w:rPr>
        <w:t xml:space="preserve">п. </w:t>
      </w:r>
      <w:r w:rsidR="007259D1">
        <w:rPr>
          <w:b/>
          <w:bCs/>
          <w:iCs/>
          <w:sz w:val="28"/>
          <w:szCs w:val="28"/>
        </w:rPr>
        <w:t>Каменномостский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405F48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</w:t>
      </w:r>
      <w:r w:rsidRPr="007259D1">
        <w:rPr>
          <w:rFonts w:ascii="Times New Roman" w:hAnsi="Times New Roman" w:cs="Times New Roman"/>
          <w:sz w:val="28"/>
          <w:szCs w:val="28"/>
        </w:rPr>
        <w:t xml:space="preserve">от </w:t>
      </w:r>
      <w:r w:rsidR="000D13DF">
        <w:rPr>
          <w:rFonts w:ascii="Times New Roman" w:hAnsi="Times New Roman" w:cs="Times New Roman"/>
          <w:sz w:val="28"/>
          <w:szCs w:val="28"/>
        </w:rPr>
        <w:t>01.09</w:t>
      </w:r>
      <w:r w:rsidR="007259D1" w:rsidRPr="007259D1">
        <w:rPr>
          <w:rFonts w:ascii="Times New Roman" w:hAnsi="Times New Roman" w:cs="Times New Roman"/>
          <w:sz w:val="28"/>
          <w:szCs w:val="28"/>
        </w:rPr>
        <w:t xml:space="preserve">.2025 № </w:t>
      </w:r>
      <w:r w:rsidR="000D13DF">
        <w:rPr>
          <w:rFonts w:ascii="Times New Roman" w:hAnsi="Times New Roman" w:cs="Times New Roman"/>
          <w:sz w:val="28"/>
          <w:szCs w:val="28"/>
        </w:rPr>
        <w:t>565</w:t>
      </w:r>
      <w:r w:rsidRPr="007259D1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BB0FEC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0D13DF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01:04:0100021:40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259D1">
        <w:rPr>
          <w:rFonts w:ascii="Times New Roman" w:hAnsi="Times New Roman" w:cs="Times New Roman"/>
          <w:sz w:val="28"/>
          <w:szCs w:val="28"/>
          <w:lang w:eastAsia="ar-SA"/>
        </w:rPr>
        <w:t xml:space="preserve">Республика Адыгея, р-н Майкопский п. Каменномостский, ул. </w:t>
      </w:r>
      <w:proofErr w:type="spellStart"/>
      <w:r w:rsidR="000D13DF" w:rsidRPr="00405F48">
        <w:rPr>
          <w:rFonts w:ascii="Times New Roman" w:hAnsi="Times New Roman" w:cs="Times New Roman"/>
          <w:sz w:val="28"/>
          <w:szCs w:val="28"/>
          <w:lang w:eastAsia="ar-SA"/>
        </w:rPr>
        <w:t>Нечипуренко</w:t>
      </w:r>
      <w:proofErr w:type="spellEnd"/>
      <w:r w:rsidR="000D13DF" w:rsidRPr="00405F48">
        <w:rPr>
          <w:rFonts w:ascii="Times New Roman" w:hAnsi="Times New Roman" w:cs="Times New Roman"/>
          <w:sz w:val="28"/>
          <w:szCs w:val="28"/>
          <w:lang w:eastAsia="ar-SA"/>
        </w:rPr>
        <w:t>, 6</w:t>
      </w:r>
      <w:r w:rsidRPr="00405F48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r w:rsidR="000D13DF" w:rsidRPr="00405F48">
        <w:rPr>
          <w:rFonts w:ascii="Times New Roman" w:hAnsi="Times New Roman" w:cs="Times New Roman"/>
          <w:sz w:val="28"/>
          <w:szCs w:val="28"/>
        </w:rPr>
        <w:t>Петрусевич А.В</w:t>
      </w:r>
      <w:r w:rsidR="00893368" w:rsidRPr="00405F48">
        <w:rPr>
          <w:rFonts w:ascii="Times New Roman" w:hAnsi="Times New Roman" w:cs="Times New Roman"/>
          <w:sz w:val="28"/>
          <w:szCs w:val="28"/>
        </w:rPr>
        <w:t>.</w:t>
      </w:r>
      <w:r w:rsidRPr="00405F48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893368" w:rsidRPr="00405F48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405F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0D13DF" w:rsidRPr="00405F48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01:04:0100021:40</w:t>
      </w:r>
      <w:r w:rsidR="007259D1" w:rsidRPr="00405F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405F48">
        <w:rPr>
          <w:rFonts w:ascii="Times New Roman" w:hAnsi="Times New Roman" w:cs="Times New Roman"/>
          <w:sz w:val="28"/>
          <w:szCs w:val="28"/>
          <w:lang w:eastAsia="ar-SA"/>
        </w:rPr>
        <w:t xml:space="preserve">Республика Адыгея, р-н Майкопский п. Каменномостский, ул. </w:t>
      </w:r>
      <w:proofErr w:type="spellStart"/>
      <w:r w:rsidR="000D13DF" w:rsidRPr="00405F48">
        <w:rPr>
          <w:rFonts w:ascii="Times New Roman" w:hAnsi="Times New Roman" w:cs="Times New Roman"/>
          <w:sz w:val="28"/>
          <w:szCs w:val="28"/>
          <w:lang w:eastAsia="ar-SA"/>
        </w:rPr>
        <w:t>Нечипуренко</w:t>
      </w:r>
      <w:proofErr w:type="spellEnd"/>
      <w:r w:rsidR="000D13DF" w:rsidRPr="00405F48">
        <w:rPr>
          <w:rFonts w:ascii="Times New Roman" w:hAnsi="Times New Roman" w:cs="Times New Roman"/>
          <w:sz w:val="28"/>
          <w:szCs w:val="28"/>
          <w:lang w:eastAsia="ar-SA"/>
        </w:rPr>
        <w:t>, 6».</w:t>
      </w:r>
    </w:p>
    <w:p w:rsidR="007433EB" w:rsidRPr="00405F48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405F48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0D13DF" w:rsidRPr="00405F48">
        <w:rPr>
          <w:sz w:val="28"/>
          <w:szCs w:val="28"/>
        </w:rPr>
        <w:t>18</w:t>
      </w:r>
      <w:r w:rsidR="00A349A5" w:rsidRPr="00405F48">
        <w:rPr>
          <w:sz w:val="28"/>
          <w:szCs w:val="28"/>
        </w:rPr>
        <w:t>.</w:t>
      </w:r>
      <w:r w:rsidR="00F34280" w:rsidRPr="00405F48">
        <w:rPr>
          <w:sz w:val="28"/>
          <w:szCs w:val="28"/>
        </w:rPr>
        <w:t>0</w:t>
      </w:r>
      <w:r w:rsidR="000D13DF" w:rsidRPr="00405F48">
        <w:rPr>
          <w:sz w:val="28"/>
          <w:szCs w:val="28"/>
        </w:rPr>
        <w:t>9</w:t>
      </w:r>
      <w:r w:rsidRPr="00405F48">
        <w:rPr>
          <w:sz w:val="28"/>
          <w:szCs w:val="28"/>
        </w:rPr>
        <w:t>.202</w:t>
      </w:r>
      <w:r w:rsidR="00F34280" w:rsidRPr="00405F48">
        <w:rPr>
          <w:sz w:val="28"/>
          <w:szCs w:val="28"/>
        </w:rPr>
        <w:t>5</w:t>
      </w:r>
      <w:r w:rsidRPr="00405F48">
        <w:rPr>
          <w:sz w:val="28"/>
          <w:szCs w:val="28"/>
        </w:rPr>
        <w:t xml:space="preserve"> № </w:t>
      </w:r>
      <w:r w:rsidR="000D13DF" w:rsidRPr="00405F48">
        <w:rPr>
          <w:sz w:val="28"/>
          <w:szCs w:val="28"/>
        </w:rPr>
        <w:t>144</w:t>
      </w:r>
      <w:r w:rsidRPr="00405F48">
        <w:rPr>
          <w:sz w:val="28"/>
          <w:szCs w:val="28"/>
        </w:rPr>
        <w:t>.</w:t>
      </w:r>
    </w:p>
    <w:p w:rsidR="007259D1" w:rsidRPr="00657AB4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В публичных слушаниях принял</w:t>
      </w:r>
      <w:r w:rsidR="00E508CF">
        <w:rPr>
          <w:sz w:val="28"/>
          <w:szCs w:val="28"/>
        </w:rPr>
        <w:t>о</w:t>
      </w:r>
      <w:r w:rsidRPr="00657AB4">
        <w:rPr>
          <w:sz w:val="28"/>
          <w:szCs w:val="28"/>
        </w:rPr>
        <w:t xml:space="preserve"> участие </w:t>
      </w:r>
      <w:r w:rsidR="000D13DF">
        <w:rPr>
          <w:sz w:val="28"/>
          <w:szCs w:val="28"/>
        </w:rPr>
        <w:t>2</w:t>
      </w:r>
      <w:r w:rsidRPr="00657AB4">
        <w:rPr>
          <w:sz w:val="28"/>
          <w:szCs w:val="28"/>
        </w:rPr>
        <w:t xml:space="preserve"> участник</w:t>
      </w:r>
      <w:r w:rsidR="000D13DF">
        <w:rPr>
          <w:sz w:val="28"/>
          <w:szCs w:val="28"/>
        </w:rPr>
        <w:t>а</w:t>
      </w:r>
      <w:r w:rsidRPr="00657AB4">
        <w:rPr>
          <w:sz w:val="28"/>
          <w:szCs w:val="28"/>
        </w:rPr>
        <w:t xml:space="preserve"> публичных слушаний, которы</w:t>
      </w:r>
      <w:r w:rsidR="000D13DF">
        <w:rPr>
          <w:sz w:val="28"/>
          <w:szCs w:val="28"/>
        </w:rPr>
        <w:t>е</w:t>
      </w:r>
      <w:r>
        <w:rPr>
          <w:sz w:val="28"/>
          <w:szCs w:val="28"/>
        </w:rPr>
        <w:t xml:space="preserve"> не </w:t>
      </w:r>
      <w:r w:rsidRPr="00657AB4">
        <w:rPr>
          <w:sz w:val="28"/>
          <w:szCs w:val="28"/>
        </w:rPr>
        <w:t>внес</w:t>
      </w:r>
      <w:r w:rsidR="000D13DF">
        <w:rPr>
          <w:sz w:val="28"/>
          <w:szCs w:val="28"/>
        </w:rPr>
        <w:t>ли</w:t>
      </w:r>
      <w:r w:rsidRPr="00657AB4">
        <w:rPr>
          <w:sz w:val="28"/>
          <w:szCs w:val="28"/>
        </w:rPr>
        <w:t xml:space="preserve"> предложения и замечания по проекту.</w:t>
      </w:r>
    </w:p>
    <w:p w:rsidR="007259D1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D324D4">
        <w:rPr>
          <w:sz w:val="28"/>
          <w:szCs w:val="28"/>
        </w:rPr>
        <w:t>ктов капитального строительства,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57AB4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259D1" w:rsidRPr="00657AB4" w:rsidRDefault="007259D1" w:rsidP="007259D1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Pr="00E5045E">
        <w:rPr>
          <w:color w:val="000000"/>
          <w:sz w:val="28"/>
          <w:szCs w:val="28"/>
        </w:rPr>
        <w:t xml:space="preserve">на условно </w:t>
      </w:r>
      <w:r w:rsidRPr="00AC77C4">
        <w:rPr>
          <w:color w:val="000000"/>
          <w:sz w:val="28"/>
          <w:szCs w:val="28"/>
        </w:rPr>
        <w:t xml:space="preserve">разрешенный вид использования земельного участка – </w:t>
      </w:r>
      <w:r w:rsidRPr="00F11A4B">
        <w:rPr>
          <w:color w:val="000000"/>
          <w:sz w:val="28"/>
          <w:szCs w:val="28"/>
        </w:rPr>
        <w:t>«Гостиничное обслуживание (4.7)», установленный для территориальной зоны Ж</w:t>
      </w:r>
      <w:r w:rsidR="00F32181">
        <w:rPr>
          <w:color w:val="000000"/>
          <w:sz w:val="28"/>
          <w:szCs w:val="28"/>
        </w:rPr>
        <w:t>-</w:t>
      </w:r>
      <w:r w:rsidR="00844084" w:rsidRPr="00BF0771">
        <w:rPr>
          <w:sz w:val="28"/>
          <w:szCs w:val="28"/>
        </w:rPr>
        <w:t xml:space="preserve">1. </w:t>
      </w:r>
      <w:r w:rsidR="00844084">
        <w:rPr>
          <w:sz w:val="28"/>
          <w:szCs w:val="28"/>
        </w:rPr>
        <w:t>«</w:t>
      </w:r>
      <w:r w:rsidR="00844084" w:rsidRPr="00BF0771">
        <w:rPr>
          <w:sz w:val="28"/>
          <w:szCs w:val="28"/>
        </w:rPr>
        <w:t xml:space="preserve">Зона </w:t>
      </w:r>
      <w:r w:rsidR="00844084" w:rsidRPr="00BF0771">
        <w:rPr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</w:t>
      </w:r>
      <w:r w:rsidR="00844084">
        <w:rPr>
          <w:sz w:val="28"/>
          <w:szCs w:val="28"/>
        </w:rPr>
        <w:t>»</w:t>
      </w:r>
      <w:r w:rsidRPr="00F11A4B">
        <w:rPr>
          <w:color w:val="000000"/>
          <w:sz w:val="28"/>
          <w:szCs w:val="28"/>
        </w:rPr>
        <w:t>,</w:t>
      </w:r>
      <w:r w:rsidRPr="00F11A4B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</w:t>
      </w:r>
      <w:r w:rsidR="00931FE0">
        <w:rPr>
          <w:bCs/>
          <w:iCs/>
          <w:color w:val="000000"/>
          <w:sz w:val="28"/>
          <w:szCs w:val="28"/>
        </w:rPr>
        <w:t>омером 01:04:0100</w:t>
      </w:r>
      <w:r w:rsidR="000D13DF">
        <w:rPr>
          <w:bCs/>
          <w:iCs/>
          <w:color w:val="000000"/>
          <w:sz w:val="28"/>
          <w:szCs w:val="28"/>
        </w:rPr>
        <w:t>021:40</w:t>
      </w:r>
      <w:r w:rsidR="00844084">
        <w:rPr>
          <w:bCs/>
          <w:iCs/>
          <w:color w:val="000000"/>
          <w:sz w:val="28"/>
          <w:szCs w:val="28"/>
        </w:rPr>
        <w:t xml:space="preserve"> площадью </w:t>
      </w:r>
      <w:r w:rsidR="00E508CF">
        <w:rPr>
          <w:bCs/>
          <w:iCs/>
          <w:color w:val="000000"/>
          <w:sz w:val="28"/>
          <w:szCs w:val="28"/>
        </w:rPr>
        <w:t>18</w:t>
      </w:r>
      <w:r w:rsidR="000D13DF">
        <w:rPr>
          <w:bCs/>
          <w:iCs/>
          <w:color w:val="000000"/>
          <w:sz w:val="28"/>
          <w:szCs w:val="28"/>
        </w:rPr>
        <w:t>73</w:t>
      </w:r>
      <w:r w:rsidRPr="00F11A4B">
        <w:rPr>
          <w:bCs/>
          <w:iCs/>
          <w:color w:val="000000"/>
          <w:sz w:val="28"/>
          <w:szCs w:val="28"/>
        </w:rPr>
        <w:t> кв.м.</w:t>
      </w:r>
      <w:r w:rsidRPr="00F11A4B">
        <w:rPr>
          <w:color w:val="000000"/>
          <w:sz w:val="28"/>
          <w:szCs w:val="28"/>
        </w:rPr>
        <w:t xml:space="preserve">, расположенного по адресу: Республика Адыгея, р-н Майкопский, п. </w:t>
      </w:r>
      <w:r w:rsidR="00F32181">
        <w:rPr>
          <w:color w:val="000000"/>
          <w:sz w:val="28"/>
          <w:szCs w:val="28"/>
        </w:rPr>
        <w:t>Каменномостский</w:t>
      </w:r>
      <w:r>
        <w:rPr>
          <w:bCs/>
          <w:iCs/>
          <w:color w:val="000000"/>
          <w:sz w:val="28"/>
          <w:szCs w:val="28"/>
        </w:rPr>
        <w:t>,</w:t>
      </w:r>
      <w:r w:rsidR="00F32181" w:rsidRPr="00F32181">
        <w:rPr>
          <w:sz w:val="28"/>
          <w:szCs w:val="28"/>
          <w:lang w:eastAsia="ar-SA"/>
        </w:rPr>
        <w:t xml:space="preserve"> </w:t>
      </w:r>
      <w:r w:rsidR="00F32181">
        <w:rPr>
          <w:sz w:val="28"/>
          <w:szCs w:val="28"/>
          <w:lang w:eastAsia="ar-SA"/>
        </w:rPr>
        <w:t xml:space="preserve">ул. </w:t>
      </w:r>
      <w:proofErr w:type="spellStart"/>
      <w:r w:rsidR="000D13DF">
        <w:rPr>
          <w:sz w:val="28"/>
          <w:szCs w:val="28"/>
          <w:lang w:eastAsia="ar-SA"/>
        </w:rPr>
        <w:t>Нечипуренко</w:t>
      </w:r>
      <w:proofErr w:type="spellEnd"/>
      <w:r w:rsidR="000D13DF">
        <w:rPr>
          <w:sz w:val="28"/>
          <w:szCs w:val="28"/>
          <w:lang w:eastAsia="ar-SA"/>
        </w:rPr>
        <w:t>, 6</w:t>
      </w:r>
      <w:r w:rsidR="00F32181">
        <w:rPr>
          <w:sz w:val="28"/>
          <w:szCs w:val="28"/>
          <w:lang w:eastAsia="ar-SA"/>
        </w:rPr>
        <w:t>,</w:t>
      </w:r>
      <w:r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>
        <w:rPr>
          <w:color w:val="000000"/>
          <w:sz w:val="28"/>
          <w:szCs w:val="28"/>
        </w:rPr>
        <w:t> </w:t>
      </w:r>
      <w:r w:rsidRPr="00657AB4">
        <w:rPr>
          <w:color w:val="000000"/>
          <w:sz w:val="28"/>
          <w:szCs w:val="28"/>
        </w:rPr>
        <w:t>41-РС от 28.06.2018.</w:t>
      </w:r>
    </w:p>
    <w:p w:rsidR="007259D1" w:rsidRDefault="007259D1" w:rsidP="007259D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0D13DF" w:rsidRDefault="000D13DF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DF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0D13DF" w:rsidRDefault="000D13DF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AB4" w:rsidRDefault="000D13DF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4252" w:type="dxa"/>
            <w:vAlign w:val="center"/>
          </w:tcPr>
          <w:p w:rsidR="000D13DF" w:rsidRDefault="000D13DF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AB4" w:rsidRDefault="0084408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0D13DF" w:rsidRDefault="000D13DF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9E3" w:rsidRDefault="00E379E3" w:rsidP="007433EB">
      <w:pPr>
        <w:spacing w:after="0" w:line="240" w:lineRule="auto"/>
      </w:pPr>
      <w:r>
        <w:separator/>
      </w:r>
    </w:p>
  </w:endnote>
  <w:endnote w:type="continuationSeparator" w:id="0">
    <w:p w:rsidR="00E379E3" w:rsidRDefault="00E379E3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9E3" w:rsidRDefault="00E379E3" w:rsidP="007433EB">
      <w:pPr>
        <w:spacing w:after="0" w:line="240" w:lineRule="auto"/>
      </w:pPr>
      <w:r>
        <w:separator/>
      </w:r>
    </w:p>
  </w:footnote>
  <w:footnote w:type="continuationSeparator" w:id="0">
    <w:p w:rsidR="00E379E3" w:rsidRDefault="00E379E3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4543B"/>
    <w:rsid w:val="000766EB"/>
    <w:rsid w:val="00086EF7"/>
    <w:rsid w:val="00090C4F"/>
    <w:rsid w:val="000D13DF"/>
    <w:rsid w:val="0010214A"/>
    <w:rsid w:val="00103F66"/>
    <w:rsid w:val="00140E66"/>
    <w:rsid w:val="00144394"/>
    <w:rsid w:val="00195D31"/>
    <w:rsid w:val="001A5760"/>
    <w:rsid w:val="001C432C"/>
    <w:rsid w:val="001D694B"/>
    <w:rsid w:val="001F198C"/>
    <w:rsid w:val="002402DE"/>
    <w:rsid w:val="00271E93"/>
    <w:rsid w:val="00276490"/>
    <w:rsid w:val="002B388B"/>
    <w:rsid w:val="002E15F0"/>
    <w:rsid w:val="00312689"/>
    <w:rsid w:val="003247DC"/>
    <w:rsid w:val="0034131B"/>
    <w:rsid w:val="00341B77"/>
    <w:rsid w:val="00391618"/>
    <w:rsid w:val="003959A6"/>
    <w:rsid w:val="003B22C9"/>
    <w:rsid w:val="003C0523"/>
    <w:rsid w:val="003D6C4D"/>
    <w:rsid w:val="003F740E"/>
    <w:rsid w:val="00405F48"/>
    <w:rsid w:val="00413DF5"/>
    <w:rsid w:val="00456F65"/>
    <w:rsid w:val="004A1EF8"/>
    <w:rsid w:val="004B23E2"/>
    <w:rsid w:val="004C4DB2"/>
    <w:rsid w:val="004D4294"/>
    <w:rsid w:val="00542877"/>
    <w:rsid w:val="005A39DC"/>
    <w:rsid w:val="00611AE2"/>
    <w:rsid w:val="00657AB4"/>
    <w:rsid w:val="00663892"/>
    <w:rsid w:val="00670848"/>
    <w:rsid w:val="006A1E29"/>
    <w:rsid w:val="006B78C0"/>
    <w:rsid w:val="006C4F38"/>
    <w:rsid w:val="007029AC"/>
    <w:rsid w:val="00714BE1"/>
    <w:rsid w:val="007259D1"/>
    <w:rsid w:val="007433EB"/>
    <w:rsid w:val="00760049"/>
    <w:rsid w:val="00765EC0"/>
    <w:rsid w:val="007A5FEA"/>
    <w:rsid w:val="007B5924"/>
    <w:rsid w:val="007F296D"/>
    <w:rsid w:val="008410EE"/>
    <w:rsid w:val="00844084"/>
    <w:rsid w:val="00893368"/>
    <w:rsid w:val="00896B26"/>
    <w:rsid w:val="008B222E"/>
    <w:rsid w:val="008B32C9"/>
    <w:rsid w:val="008C094C"/>
    <w:rsid w:val="008D1B99"/>
    <w:rsid w:val="008E0C1D"/>
    <w:rsid w:val="00925951"/>
    <w:rsid w:val="0093105C"/>
    <w:rsid w:val="00931FE0"/>
    <w:rsid w:val="00955D94"/>
    <w:rsid w:val="009F4C56"/>
    <w:rsid w:val="00A265F1"/>
    <w:rsid w:val="00A349A5"/>
    <w:rsid w:val="00A473E6"/>
    <w:rsid w:val="00A73E4E"/>
    <w:rsid w:val="00AC77C4"/>
    <w:rsid w:val="00AD5F8D"/>
    <w:rsid w:val="00AD652A"/>
    <w:rsid w:val="00AE03F7"/>
    <w:rsid w:val="00B94C10"/>
    <w:rsid w:val="00BB0FEC"/>
    <w:rsid w:val="00BE498F"/>
    <w:rsid w:val="00C00DCC"/>
    <w:rsid w:val="00C14C7B"/>
    <w:rsid w:val="00C71B48"/>
    <w:rsid w:val="00C858D4"/>
    <w:rsid w:val="00C915AF"/>
    <w:rsid w:val="00CD71E9"/>
    <w:rsid w:val="00CE5A51"/>
    <w:rsid w:val="00CF5139"/>
    <w:rsid w:val="00D324D4"/>
    <w:rsid w:val="00D34FD3"/>
    <w:rsid w:val="00D42E2C"/>
    <w:rsid w:val="00D74329"/>
    <w:rsid w:val="00D9571D"/>
    <w:rsid w:val="00D96FC8"/>
    <w:rsid w:val="00DF27EF"/>
    <w:rsid w:val="00E04C69"/>
    <w:rsid w:val="00E1285F"/>
    <w:rsid w:val="00E379E3"/>
    <w:rsid w:val="00E5045E"/>
    <w:rsid w:val="00E508CF"/>
    <w:rsid w:val="00F10F3B"/>
    <w:rsid w:val="00F24028"/>
    <w:rsid w:val="00F32181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6</cp:revision>
  <cp:lastPrinted>2025-09-23T06:49:00Z</cp:lastPrinted>
  <dcterms:created xsi:type="dcterms:W3CDTF">2025-09-23T06:46:00Z</dcterms:created>
  <dcterms:modified xsi:type="dcterms:W3CDTF">2025-09-24T06:42:00Z</dcterms:modified>
</cp:coreProperties>
</file>